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161" w:rsidRPr="0040207D" w:rsidRDefault="00EF7161" w:rsidP="00DB4C21">
      <w:pPr>
        <w:spacing w:after="0" w:line="240" w:lineRule="auto"/>
        <w:jc w:val="center"/>
        <w:rPr>
          <w:b/>
        </w:rPr>
      </w:pPr>
      <w:r w:rsidRPr="0040207D">
        <w:rPr>
          <w:b/>
        </w:rPr>
        <w:t>Ballot</w:t>
      </w:r>
    </w:p>
    <w:p w:rsidR="00EF7161" w:rsidRPr="0040207D" w:rsidRDefault="00EF7161" w:rsidP="00DB4C21">
      <w:pPr>
        <w:spacing w:after="0" w:line="240" w:lineRule="auto"/>
        <w:jc w:val="center"/>
        <w:rPr>
          <w:b/>
        </w:rPr>
      </w:pPr>
      <w:r w:rsidRPr="0040207D">
        <w:rPr>
          <w:b/>
        </w:rPr>
        <w:t>College of Education and Human Development</w:t>
      </w:r>
    </w:p>
    <w:p w:rsidR="00EF7161" w:rsidRPr="0040207D" w:rsidRDefault="00EF7161" w:rsidP="00DB4C21">
      <w:pPr>
        <w:spacing w:after="0" w:line="240" w:lineRule="auto"/>
        <w:jc w:val="center"/>
        <w:rPr>
          <w:b/>
        </w:rPr>
      </w:pPr>
      <w:r w:rsidRPr="0040207D">
        <w:rPr>
          <w:b/>
        </w:rPr>
        <w:t>Election for University Assembly</w:t>
      </w:r>
    </w:p>
    <w:p w:rsidR="00EF7161" w:rsidRPr="0040207D" w:rsidRDefault="00E84260" w:rsidP="00DB4C21">
      <w:pPr>
        <w:spacing w:after="0" w:line="240" w:lineRule="auto"/>
        <w:jc w:val="center"/>
        <w:rPr>
          <w:b/>
        </w:rPr>
      </w:pPr>
      <w:r>
        <w:rPr>
          <w:b/>
        </w:rPr>
        <w:t>2016-2018</w:t>
      </w:r>
    </w:p>
    <w:p w:rsidR="00EF7161" w:rsidRDefault="00EF7161"/>
    <w:p w:rsidR="00EF7161" w:rsidRDefault="00EF7161">
      <w:r>
        <w:t>Instructions</w:t>
      </w:r>
    </w:p>
    <w:p w:rsidR="00EF7161" w:rsidRDefault="00EF7161" w:rsidP="00EF7161">
      <w:pPr>
        <w:pStyle w:val="ListParagraph"/>
        <w:numPr>
          <w:ilvl w:val="0"/>
          <w:numId w:val="1"/>
        </w:numPr>
      </w:pPr>
      <w:r>
        <w:t>Cast your vote by placing an “X” before the name of a can</w:t>
      </w:r>
      <w:r w:rsidR="0047665D">
        <w:t>didate in the office noted below.</w:t>
      </w:r>
    </w:p>
    <w:p w:rsidR="00EF7161" w:rsidRDefault="00EF7161" w:rsidP="00EF7161">
      <w:pPr>
        <w:pStyle w:val="ListParagraph"/>
        <w:numPr>
          <w:ilvl w:val="0"/>
          <w:numId w:val="1"/>
        </w:numPr>
      </w:pPr>
      <w:r>
        <w:t xml:space="preserve">Email your electronic ballot to Liliana Gutierrez at </w:t>
      </w:r>
      <w:hyperlink r:id="rId5" w:history="1">
        <w:r w:rsidRPr="007C5CA3">
          <w:rPr>
            <w:rStyle w:val="Hyperlink"/>
          </w:rPr>
          <w:t>liliana.gutierrez@utsa.edu</w:t>
        </w:r>
      </w:hyperlink>
    </w:p>
    <w:p w:rsidR="00EF7161" w:rsidRDefault="00EF7161" w:rsidP="00EF7161">
      <w:pPr>
        <w:pStyle w:val="ListParagraph"/>
        <w:numPr>
          <w:ilvl w:val="0"/>
          <w:numId w:val="1"/>
        </w:numPr>
      </w:pPr>
      <w:r>
        <w:t xml:space="preserve">Deadline for receipt of ballots is </w:t>
      </w:r>
      <w:r w:rsidR="00E84260" w:rsidRPr="00B93E42">
        <w:rPr>
          <w:b/>
          <w:color w:val="FF0000"/>
        </w:rPr>
        <w:t>Tuesday, May 10, 2016 by 12:00pm</w:t>
      </w:r>
      <w:r w:rsidRPr="00B93E42">
        <w:rPr>
          <w:color w:val="FF0000"/>
        </w:rPr>
        <w:t>.</w:t>
      </w:r>
    </w:p>
    <w:p w:rsidR="00EF7161" w:rsidRDefault="00EF7161" w:rsidP="00EF7161">
      <w:pPr>
        <w:pStyle w:val="ListParagraph"/>
        <w:numPr>
          <w:ilvl w:val="0"/>
          <w:numId w:val="1"/>
        </w:numPr>
      </w:pPr>
      <w:r>
        <w:t xml:space="preserve">Only voters defined by the COEHD By-Laws are eligible to participate, i.e., (tenured, tenure-track </w:t>
      </w:r>
      <w:bookmarkStart w:id="0" w:name="_GoBack"/>
      <w:bookmarkEnd w:id="0"/>
      <w:r>
        <w:t>faculty and NTT who meet the criteria for voting</w:t>
      </w:r>
      <w:r w:rsidR="0040207D">
        <w:t>*)</w:t>
      </w:r>
      <w:r w:rsidR="0047665D">
        <w:t>.</w:t>
      </w:r>
    </w:p>
    <w:p w:rsidR="0047665D" w:rsidRDefault="0047665D" w:rsidP="0047665D"/>
    <w:p w:rsidR="0047665D" w:rsidRPr="0047665D" w:rsidRDefault="0047665D" w:rsidP="0047665D">
      <w:pPr>
        <w:rPr>
          <w:b/>
        </w:rPr>
      </w:pPr>
      <w:r w:rsidRPr="0047665D">
        <w:rPr>
          <w:b/>
        </w:rPr>
        <w:t>Candidates</w:t>
      </w:r>
    </w:p>
    <w:p w:rsidR="0047665D" w:rsidRDefault="0047665D" w:rsidP="0047665D">
      <w:r>
        <w:t xml:space="preserve">For </w:t>
      </w:r>
      <w:r w:rsidRPr="001058CC">
        <w:rPr>
          <w:b/>
        </w:rPr>
        <w:t>University Assembly</w:t>
      </w:r>
      <w:r>
        <w:t xml:space="preserve"> (vote for one</w:t>
      </w:r>
      <w:r w:rsidR="005827A1">
        <w:t xml:space="preserve"> only</w:t>
      </w:r>
      <w:r>
        <w:t>):</w:t>
      </w:r>
    </w:p>
    <w:p w:rsidR="0047665D" w:rsidRDefault="0047665D" w:rsidP="0047665D"/>
    <w:p w:rsidR="0047665D" w:rsidRDefault="0047665D" w:rsidP="0047665D">
      <w:r>
        <w:t>______</w:t>
      </w:r>
      <w:r>
        <w:tab/>
        <w:t>Felicia Castro-Villarreal</w:t>
      </w:r>
      <w:r w:rsidR="00E84260">
        <w:t>, EDP</w:t>
      </w:r>
    </w:p>
    <w:p w:rsidR="0047665D" w:rsidRDefault="0047665D" w:rsidP="0047665D"/>
    <w:p w:rsidR="0047665D" w:rsidRDefault="00E84260" w:rsidP="0047665D">
      <w:r>
        <w:t>______</w:t>
      </w:r>
      <w:r>
        <w:tab/>
        <w:t>Emily Bonner, ILT</w:t>
      </w:r>
    </w:p>
    <w:p w:rsidR="00E84260" w:rsidRDefault="00E84260" w:rsidP="0047665D"/>
    <w:p w:rsidR="00E84260" w:rsidRDefault="00E84260" w:rsidP="00E84260">
      <w:r>
        <w:t>______</w:t>
      </w:r>
      <w:r>
        <w:tab/>
      </w:r>
      <w:r>
        <w:t>Armando Trujillo, BBL</w:t>
      </w:r>
    </w:p>
    <w:p w:rsidR="00E84260" w:rsidRDefault="00E84260" w:rsidP="00E84260"/>
    <w:p w:rsidR="00E84260" w:rsidRDefault="00E84260" w:rsidP="00E84260">
      <w:r>
        <w:t>______</w:t>
      </w:r>
      <w:r>
        <w:tab/>
      </w:r>
      <w:r>
        <w:t>Michael Moyer, COU</w:t>
      </w:r>
    </w:p>
    <w:p w:rsidR="00E84260" w:rsidRDefault="00E84260" w:rsidP="00E84260"/>
    <w:p w:rsidR="00E84260" w:rsidRDefault="00E84260" w:rsidP="00E84260">
      <w:r>
        <w:t>______</w:t>
      </w:r>
      <w:r>
        <w:tab/>
      </w:r>
      <w:r>
        <w:t>Mariela Rodriguez, ELPS</w:t>
      </w:r>
    </w:p>
    <w:p w:rsidR="00E84260" w:rsidRDefault="00E84260" w:rsidP="00E84260"/>
    <w:p w:rsidR="00E84260" w:rsidRDefault="00E84260" w:rsidP="00E84260">
      <w:r>
        <w:t>______</w:t>
      </w:r>
      <w:r>
        <w:tab/>
      </w:r>
      <w:r>
        <w:t>Erica Sosa, KHN</w:t>
      </w:r>
    </w:p>
    <w:p w:rsidR="00E84260" w:rsidRDefault="00E84260" w:rsidP="0047665D"/>
    <w:p w:rsidR="00EF7161" w:rsidRDefault="00EF7161">
      <w:r>
        <w:br/>
      </w:r>
    </w:p>
    <w:sectPr w:rsidR="00EF71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351A4"/>
    <w:multiLevelType w:val="hybridMultilevel"/>
    <w:tmpl w:val="C448A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61"/>
    <w:rsid w:val="001058CC"/>
    <w:rsid w:val="002D7699"/>
    <w:rsid w:val="0040207D"/>
    <w:rsid w:val="0047665D"/>
    <w:rsid w:val="005827A1"/>
    <w:rsid w:val="006C31E7"/>
    <w:rsid w:val="00B93E42"/>
    <w:rsid w:val="00DB4C21"/>
    <w:rsid w:val="00E84260"/>
    <w:rsid w:val="00EA6083"/>
    <w:rsid w:val="00EF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CB2A12-C867-4B99-AEAB-73BC2C069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716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71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liana.gutierrez@utsa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 Gutierrez</dc:creator>
  <cp:lastModifiedBy>Liliana Gutierrez</cp:lastModifiedBy>
  <cp:revision>10</cp:revision>
  <dcterms:created xsi:type="dcterms:W3CDTF">2016-05-09T13:48:00Z</dcterms:created>
  <dcterms:modified xsi:type="dcterms:W3CDTF">2016-05-09T13:51:00Z</dcterms:modified>
</cp:coreProperties>
</file>