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38317" w14:textId="33AE1780" w:rsidR="00860853" w:rsidRPr="00E60625" w:rsidRDefault="00BB01ED" w:rsidP="00860853">
      <w:pPr>
        <w:rPr>
          <w:rFonts w:ascii="Calibri" w:hAnsi="Calibri"/>
        </w:rPr>
      </w:pPr>
      <w:r>
        <w:rPr>
          <w:rFonts w:ascii="Calibri" w:hAnsi="Calibri"/>
        </w:rPr>
        <w:t xml:space="preserve">Dr. Kurt </w:t>
      </w:r>
      <w:proofErr w:type="spellStart"/>
      <w:r w:rsidR="00860853" w:rsidRPr="00E60625">
        <w:rPr>
          <w:rFonts w:ascii="Calibri" w:hAnsi="Calibri"/>
        </w:rPr>
        <w:t>Steuck</w:t>
      </w:r>
      <w:proofErr w:type="spellEnd"/>
      <w:r w:rsidR="00860853" w:rsidRPr="00E60625">
        <w:rPr>
          <w:rFonts w:ascii="Calibri" w:hAnsi="Calibri"/>
        </w:rPr>
        <w:t xml:space="preserve"> Bio</w:t>
      </w:r>
    </w:p>
    <w:p w14:paraId="7B2F51C5" w14:textId="77777777" w:rsidR="00E60625" w:rsidRPr="00E60625" w:rsidRDefault="00E60625" w:rsidP="00860853">
      <w:pPr>
        <w:jc w:val="both"/>
        <w:rPr>
          <w:rFonts w:ascii="Calibri" w:eastAsia="Times New Roman" w:hAnsi="Calibri" w:cs="Times New Roman"/>
        </w:rPr>
      </w:pPr>
    </w:p>
    <w:p w14:paraId="1ADCF957" w14:textId="77777777" w:rsidR="00E60625" w:rsidRPr="00E60625" w:rsidRDefault="00E60625" w:rsidP="00860853">
      <w:pPr>
        <w:jc w:val="both"/>
        <w:rPr>
          <w:rFonts w:ascii="Calibri" w:hAnsi="Calibri"/>
        </w:rPr>
      </w:pPr>
      <w:r w:rsidRPr="00E60625">
        <w:rPr>
          <w:rFonts w:ascii="Calibri" w:hAnsi="Calibri"/>
          <w:bCs/>
        </w:rPr>
        <w:t xml:space="preserve">Dr. Kurt </w:t>
      </w:r>
      <w:proofErr w:type="spellStart"/>
      <w:r w:rsidRPr="00E60625">
        <w:rPr>
          <w:rFonts w:ascii="Calibri" w:hAnsi="Calibri"/>
          <w:bCs/>
        </w:rPr>
        <w:t>Steuck</w:t>
      </w:r>
      <w:proofErr w:type="spellEnd"/>
      <w:r w:rsidRPr="00E60625">
        <w:rPr>
          <w:rFonts w:ascii="Calibri" w:hAnsi="Calibri"/>
          <w:bCs/>
        </w:rPr>
        <w:t xml:space="preserve"> is the Senior Researcher at </w:t>
      </w:r>
      <w:proofErr w:type="spellStart"/>
      <w:r w:rsidRPr="00E60625">
        <w:rPr>
          <w:rFonts w:ascii="Calibri" w:hAnsi="Calibri"/>
          <w:bCs/>
        </w:rPr>
        <w:t>Steuck</w:t>
      </w:r>
      <w:proofErr w:type="spellEnd"/>
      <w:r w:rsidRPr="00E60625">
        <w:rPr>
          <w:rFonts w:ascii="Calibri" w:hAnsi="Calibri"/>
          <w:bCs/>
        </w:rPr>
        <w:t xml:space="preserve"> &amp; Associates.  After receiving his Ph.D. from the University of Wisconsin-Madison in Educational Psychology, Dr. </w:t>
      </w:r>
      <w:proofErr w:type="spellStart"/>
      <w:r w:rsidRPr="00E60625">
        <w:rPr>
          <w:rFonts w:ascii="Calibri" w:hAnsi="Calibri"/>
          <w:bCs/>
        </w:rPr>
        <w:t>Steuck</w:t>
      </w:r>
      <w:proofErr w:type="spellEnd"/>
      <w:r w:rsidRPr="00E60625">
        <w:rPr>
          <w:rFonts w:ascii="Calibri" w:hAnsi="Calibri"/>
          <w:bCs/>
        </w:rPr>
        <w:t xml:space="preserve"> taught at Trinity University in San Antonio, TX as a Visiting Assistant Professor.  Dr. </w:t>
      </w:r>
      <w:proofErr w:type="spellStart"/>
      <w:r w:rsidRPr="00E60625">
        <w:rPr>
          <w:rFonts w:ascii="Calibri" w:hAnsi="Calibri"/>
          <w:bCs/>
        </w:rPr>
        <w:t>Steuck</w:t>
      </w:r>
      <w:proofErr w:type="spellEnd"/>
      <w:r w:rsidRPr="00E60625">
        <w:rPr>
          <w:rFonts w:ascii="Calibri" w:hAnsi="Calibri"/>
          <w:bCs/>
        </w:rPr>
        <w:t xml:space="preserve"> then worked for nearly 15 years in the Air Force Research Laboratory (AFRL) applying principles of educational psychology and artificial intelligence to the design, development, evaluation, and technology transfer of intelligent tutoring systems. </w:t>
      </w:r>
      <w:r w:rsidRPr="00E60625">
        <w:rPr>
          <w:rFonts w:ascii="Calibri" w:hAnsi="Calibri"/>
        </w:rPr>
        <w:t xml:space="preserve"> Dr. </w:t>
      </w:r>
      <w:proofErr w:type="spellStart"/>
      <w:r w:rsidRPr="00E60625">
        <w:rPr>
          <w:rFonts w:ascii="Calibri" w:hAnsi="Calibri"/>
        </w:rPr>
        <w:t>Steuck</w:t>
      </w:r>
      <w:proofErr w:type="spellEnd"/>
      <w:r w:rsidRPr="00E60625">
        <w:rPr>
          <w:rFonts w:ascii="Calibri" w:hAnsi="Calibri"/>
        </w:rPr>
        <w:t xml:space="preserve"> has worked in the private sector since leaving federal service.</w:t>
      </w:r>
    </w:p>
    <w:p w14:paraId="49786E08" w14:textId="77777777" w:rsidR="00E60625" w:rsidRPr="00E60625" w:rsidRDefault="00E60625" w:rsidP="00860853">
      <w:pPr>
        <w:jc w:val="both"/>
        <w:rPr>
          <w:rFonts w:ascii="Calibri" w:hAnsi="Calibri"/>
        </w:rPr>
      </w:pPr>
    </w:p>
    <w:p w14:paraId="7FF44E98" w14:textId="50810706" w:rsidR="00860853" w:rsidRPr="00E60625" w:rsidRDefault="00860853" w:rsidP="00860853">
      <w:pPr>
        <w:jc w:val="both"/>
        <w:rPr>
          <w:rFonts w:ascii="Calibri" w:eastAsia="Times New Roman" w:hAnsi="Calibri" w:cs="Times New Roman"/>
        </w:rPr>
      </w:pPr>
      <w:r w:rsidRPr="00E60625">
        <w:rPr>
          <w:rFonts w:ascii="Calibri" w:eastAsia="Times New Roman" w:hAnsi="Calibri" w:cs="Times New Roman"/>
        </w:rPr>
        <w:t>He is experienced in qualitative evaluations (e.g., surveys, interviews, focus groups) and in quantitative evaluations involving large</w:t>
      </w:r>
      <w:bookmarkStart w:id="0" w:name="_GoBack"/>
      <w:bookmarkEnd w:id="0"/>
      <w:r w:rsidRPr="00E60625">
        <w:rPr>
          <w:rFonts w:ascii="Calibri" w:eastAsia="Times New Roman" w:hAnsi="Calibri" w:cs="Times New Roman"/>
        </w:rPr>
        <w:t xml:space="preserve"> data sets using </w:t>
      </w:r>
      <w:r w:rsidR="00DB588D" w:rsidRPr="00E60625">
        <w:rPr>
          <w:rFonts w:ascii="Calibri" w:eastAsia="Times New Roman" w:hAnsi="Calibri" w:cs="Times New Roman"/>
        </w:rPr>
        <w:t xml:space="preserve">statistical analysis software.  </w:t>
      </w:r>
      <w:r w:rsidR="00246C37" w:rsidRPr="00E60625">
        <w:rPr>
          <w:rFonts w:ascii="Calibri" w:eastAsia="Times New Roman" w:hAnsi="Calibri" w:cs="Times New Roman"/>
        </w:rPr>
        <w:t xml:space="preserve">His recent </w:t>
      </w:r>
      <w:r w:rsidR="00E60625" w:rsidRPr="00E60625">
        <w:rPr>
          <w:rFonts w:ascii="Calibri" w:eastAsia="Times New Roman" w:hAnsi="Calibri" w:cs="Times New Roman"/>
        </w:rPr>
        <w:t>projects</w:t>
      </w:r>
      <w:r w:rsidR="00246C37" w:rsidRPr="00E60625">
        <w:rPr>
          <w:rFonts w:ascii="Calibri" w:eastAsia="Times New Roman" w:hAnsi="Calibri" w:cs="Times New Roman"/>
        </w:rPr>
        <w:t xml:space="preserve"> includes evaluations of grants from the National Science Foundation, National Institutes of Health, Department of Defense, Depar</w:t>
      </w:r>
      <w:r w:rsidR="00E60625" w:rsidRPr="00E60625">
        <w:rPr>
          <w:rFonts w:ascii="Calibri" w:eastAsia="Times New Roman" w:hAnsi="Calibri" w:cs="Times New Roman"/>
        </w:rPr>
        <w:t xml:space="preserve">tment of Homeland Security, </w:t>
      </w:r>
      <w:r w:rsidR="00246C37" w:rsidRPr="00E60625">
        <w:rPr>
          <w:rFonts w:ascii="Calibri" w:eastAsia="Times New Roman" w:hAnsi="Calibri" w:cs="Times New Roman"/>
        </w:rPr>
        <w:t>Department of Education</w:t>
      </w:r>
      <w:r w:rsidR="00E60625" w:rsidRPr="00E60625">
        <w:rPr>
          <w:rFonts w:ascii="Calibri" w:eastAsia="Times New Roman" w:hAnsi="Calibri" w:cs="Times New Roman"/>
        </w:rPr>
        <w:t xml:space="preserve">, the Texas Education Agency, and the Texas Workforce Commission.  These grants were awarded to </w:t>
      </w:r>
      <w:r w:rsidR="00E60625" w:rsidRPr="00E60625">
        <w:rPr>
          <w:rFonts w:ascii="Calibri" w:hAnsi="Calibri"/>
        </w:rPr>
        <w:t>The University of Texas at San Antonio (UTSA)</w:t>
      </w:r>
      <w:proofErr w:type="gramStart"/>
      <w:r w:rsidR="00E60625" w:rsidRPr="00E60625">
        <w:rPr>
          <w:rFonts w:ascii="Calibri" w:hAnsi="Calibri"/>
        </w:rPr>
        <w:t>,The</w:t>
      </w:r>
      <w:proofErr w:type="gramEnd"/>
      <w:r w:rsidR="00E60625" w:rsidRPr="00E60625">
        <w:rPr>
          <w:rFonts w:ascii="Calibri" w:hAnsi="Calibri"/>
        </w:rPr>
        <w:t xml:space="preserve"> University of The Incarnate Word (UIW), Northside Independent School District, Education Service Center Region 20, and the Workforce Solutions Alamo.  </w:t>
      </w:r>
      <w:r w:rsidR="00246C37" w:rsidRPr="00E60625">
        <w:rPr>
          <w:rFonts w:ascii="Calibri" w:eastAsia="Times New Roman" w:hAnsi="Calibri" w:cs="Times New Roman"/>
        </w:rPr>
        <w:t>He is an active member of the American Evaluation Association (AEA)</w:t>
      </w:r>
      <w:r w:rsidR="00DB588D" w:rsidRPr="00E60625">
        <w:rPr>
          <w:rFonts w:ascii="Calibri" w:eastAsia="Times New Roman" w:hAnsi="Calibri" w:cs="Times New Roman"/>
        </w:rPr>
        <w:t xml:space="preserve"> and the American Education Research Association (AERA).  He </w:t>
      </w:r>
      <w:r w:rsidR="00246C37" w:rsidRPr="00E60625">
        <w:rPr>
          <w:rFonts w:ascii="Calibri" w:eastAsia="Times New Roman" w:hAnsi="Calibri" w:cs="Times New Roman"/>
        </w:rPr>
        <w:t xml:space="preserve">has organized the Alamo City Evaluators, an informal group of evaluators in the San Antonio region.  </w:t>
      </w:r>
    </w:p>
    <w:p w14:paraId="5A7807B1" w14:textId="77777777" w:rsidR="00860853" w:rsidRPr="00E60625" w:rsidRDefault="00860853">
      <w:pPr>
        <w:rPr>
          <w:rFonts w:ascii="Calibri" w:hAnsi="Calibri"/>
        </w:rPr>
      </w:pPr>
    </w:p>
    <w:p w14:paraId="696BBDCF" w14:textId="2C220213" w:rsidR="00B568AA" w:rsidRPr="00E60625" w:rsidRDefault="00B568AA" w:rsidP="00B568AA">
      <w:pPr>
        <w:rPr>
          <w:rFonts w:ascii="Calibri" w:hAnsi="Calibri"/>
        </w:rPr>
      </w:pPr>
    </w:p>
    <w:sectPr w:rsidR="00B568AA" w:rsidRPr="00E60625" w:rsidSect="000B1EC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D7406"/>
    <w:multiLevelType w:val="hybridMultilevel"/>
    <w:tmpl w:val="98F69C2E"/>
    <w:lvl w:ilvl="0" w:tplc="04090001">
      <w:start w:val="1"/>
      <w:numFmt w:val="bullet"/>
      <w:lvlText w:val=""/>
      <w:lvlJc w:val="left"/>
      <w:pPr>
        <w:ind w:left="720" w:hanging="360"/>
      </w:pPr>
      <w:rPr>
        <w:rFonts w:ascii="Symbol" w:hAnsi="Symbol" w:hint="default"/>
        <w:color w:val="000080"/>
        <w:sz w:val="24"/>
      </w:rPr>
    </w:lvl>
    <w:lvl w:ilvl="1" w:tplc="F0128FD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71712F"/>
    <w:multiLevelType w:val="hybridMultilevel"/>
    <w:tmpl w:val="DADA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53"/>
    <w:rsid w:val="000802BE"/>
    <w:rsid w:val="000B1EC0"/>
    <w:rsid w:val="00246C37"/>
    <w:rsid w:val="00410213"/>
    <w:rsid w:val="004562BA"/>
    <w:rsid w:val="005B4D7B"/>
    <w:rsid w:val="00732D38"/>
    <w:rsid w:val="00860853"/>
    <w:rsid w:val="0090501C"/>
    <w:rsid w:val="00A27642"/>
    <w:rsid w:val="00B568AA"/>
    <w:rsid w:val="00B641FC"/>
    <w:rsid w:val="00B77B90"/>
    <w:rsid w:val="00BB01ED"/>
    <w:rsid w:val="00C30E50"/>
    <w:rsid w:val="00CC773D"/>
    <w:rsid w:val="00CE7DE6"/>
    <w:rsid w:val="00DB588D"/>
    <w:rsid w:val="00E60625"/>
    <w:rsid w:val="00E75BEF"/>
    <w:rsid w:val="00EE5FFA"/>
    <w:rsid w:val="00F83E0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AF4E40"/>
  <w15:docId w15:val="{24AAB3E8-5177-4AB0-A994-76019457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853"/>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Steuck</dc:creator>
  <cp:keywords/>
  <dc:description/>
  <cp:lastModifiedBy>Daniel Arriaga (Student Placement)</cp:lastModifiedBy>
  <cp:revision>4</cp:revision>
  <dcterms:created xsi:type="dcterms:W3CDTF">2016-10-10T20:01:00Z</dcterms:created>
  <dcterms:modified xsi:type="dcterms:W3CDTF">2016-10-10T20:02:00Z</dcterms:modified>
</cp:coreProperties>
</file>