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E0170" w14:textId="3D14B416" w:rsidR="00D03CDB" w:rsidRPr="00CD1F54" w:rsidRDefault="00F140AA" w:rsidP="00F140AA">
      <w:pPr>
        <w:spacing w:after="0" w:line="240" w:lineRule="auto"/>
        <w:ind w:left="-630"/>
        <w:rPr>
          <w:rFonts w:ascii="Gill Sans MT" w:eastAsia="Times New Roman" w:hAnsi="Gill Sans MT" w:cs="Times New Roman"/>
          <w:color w:val="003359"/>
        </w:rPr>
      </w:pPr>
      <w:r w:rsidRPr="00CD1F54">
        <w:rPr>
          <w:rFonts w:ascii="Gill Sans MT" w:eastAsia="Times New Roman" w:hAnsi="Gill Sans MT" w:cs="Times New Roman"/>
          <w:noProof/>
          <w:color w:val="003359"/>
        </w:rPr>
        <w:drawing>
          <wp:inline distT="0" distB="0" distL="0" distR="0" wp14:anchorId="5BB3B2D3" wp14:editId="2AE943F3">
            <wp:extent cx="2910840" cy="864112"/>
            <wp:effectExtent l="0" t="0" r="1016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693" cy="86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5CDFE" w14:textId="77777777" w:rsidR="00762358" w:rsidRDefault="00EC61B6" w:rsidP="008316E6">
      <w:pPr>
        <w:spacing w:after="0" w:line="240" w:lineRule="auto"/>
        <w:jc w:val="center"/>
        <w:rPr>
          <w:rFonts w:ascii="Gill Sans MT" w:eastAsia="Times New Roman" w:hAnsi="Gill Sans MT" w:cs="Times New Roman"/>
          <w:b/>
          <w:color w:val="003359"/>
          <w:sz w:val="60"/>
          <w:szCs w:val="60"/>
        </w:rPr>
      </w:pPr>
      <w:r w:rsidRPr="00CD1F54">
        <w:rPr>
          <w:rFonts w:ascii="Gill Sans MT" w:eastAsia="Times New Roman" w:hAnsi="Gill Sans MT" w:cs="Times New Roman"/>
          <w:b/>
          <w:noProof/>
          <w:color w:val="003359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98008" wp14:editId="79619BBA">
                <wp:simplePos x="0" y="0"/>
                <wp:positionH relativeFrom="column">
                  <wp:posOffset>-265430</wp:posOffset>
                </wp:positionH>
                <wp:positionV relativeFrom="paragraph">
                  <wp:posOffset>437515</wp:posOffset>
                </wp:positionV>
                <wp:extent cx="6337005" cy="10632"/>
                <wp:effectExtent l="38100" t="38100" r="64135" b="850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7005" cy="1063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9pt,34.45pt" to="478.1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 w:rsidR="00CD1F54" w:rsidRPr="00CD1F54">
        <w:rPr>
          <w:rFonts w:ascii="Gill Sans MT" w:eastAsia="Times New Roman" w:hAnsi="Gill Sans MT" w:cs="Times New Roman"/>
          <w:b/>
          <w:color w:val="003359"/>
          <w:sz w:val="60"/>
          <w:szCs w:val="60"/>
        </w:rPr>
        <w:t xml:space="preserve"> </w:t>
      </w:r>
      <w:r w:rsidR="00D03CDB" w:rsidRPr="00CD1F54">
        <w:rPr>
          <w:rFonts w:ascii="Gill Sans MT" w:eastAsia="Times New Roman" w:hAnsi="Gill Sans MT" w:cs="Times New Roman"/>
          <w:b/>
          <w:color w:val="003359"/>
          <w:sz w:val="60"/>
          <w:szCs w:val="60"/>
        </w:rPr>
        <w:br/>
      </w:r>
    </w:p>
    <w:p w14:paraId="3FFA036C" w14:textId="091C4D50" w:rsidR="00D03CDB" w:rsidRPr="00CD1F54" w:rsidRDefault="00CD1F54" w:rsidP="008316E6">
      <w:pPr>
        <w:spacing w:after="0" w:line="240" w:lineRule="auto"/>
        <w:jc w:val="center"/>
        <w:rPr>
          <w:rFonts w:ascii="Gill Sans MT" w:eastAsia="Times New Roman" w:hAnsi="Gill Sans MT" w:cs="Times New Roman"/>
          <w:b/>
          <w:color w:val="FF0000"/>
          <w:sz w:val="36"/>
          <w:szCs w:val="36"/>
        </w:rPr>
      </w:pPr>
      <w:r w:rsidRPr="00CD1F54">
        <w:rPr>
          <w:rFonts w:ascii="Gill Sans MT" w:eastAsia="Times New Roman" w:hAnsi="Gill Sans MT" w:cs="Times New Roman"/>
          <w:b/>
          <w:color w:val="003359"/>
          <w:sz w:val="60"/>
          <w:szCs w:val="60"/>
        </w:rPr>
        <w:t>USAID Higher Education Webinar</w:t>
      </w:r>
    </w:p>
    <w:p w14:paraId="499CDD83" w14:textId="77777777" w:rsidR="00F11B51" w:rsidRDefault="00F11B51" w:rsidP="00D03CDB">
      <w:pPr>
        <w:spacing w:after="0" w:line="240" w:lineRule="auto"/>
        <w:jc w:val="center"/>
        <w:rPr>
          <w:rFonts w:ascii="Gill Sans MT" w:eastAsia="Times New Roman" w:hAnsi="Gill Sans MT" w:cs="Times New Roman"/>
          <w:color w:val="003359"/>
          <w:sz w:val="32"/>
          <w:szCs w:val="32"/>
        </w:rPr>
      </w:pPr>
    </w:p>
    <w:p w14:paraId="0175FBDC" w14:textId="70DD64CC" w:rsidR="00D03CDB" w:rsidRPr="00CD1F54" w:rsidRDefault="00D03CDB" w:rsidP="00D03CDB">
      <w:pPr>
        <w:spacing w:after="0" w:line="240" w:lineRule="auto"/>
        <w:jc w:val="center"/>
        <w:rPr>
          <w:rFonts w:ascii="Gill Sans MT" w:eastAsia="Times New Roman" w:hAnsi="Gill Sans MT" w:cs="Times New Roman"/>
          <w:color w:val="003359"/>
          <w:sz w:val="25"/>
          <w:szCs w:val="25"/>
        </w:rPr>
      </w:pPr>
      <w:r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Date &amp; Time: </w:t>
      </w:r>
      <w:r w:rsidR="00CD1F54"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>Wednesday</w:t>
      </w:r>
      <w:r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, </w:t>
      </w:r>
      <w:r w:rsidR="00CD1F54"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>May 28</w:t>
      </w:r>
      <w:r w:rsidR="00F11B51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 </w:t>
      </w:r>
      <w:r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| </w:t>
      </w:r>
      <w:r w:rsidR="00CD1F54"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10:00 </w:t>
      </w:r>
      <w:r w:rsidR="009C42F8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>a.m.</w:t>
      </w:r>
      <w:r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 - </w:t>
      </w:r>
      <w:r w:rsidR="00CD1F54"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>11</w:t>
      </w:r>
      <w:r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:30 </w:t>
      </w:r>
      <w:r w:rsidR="009C42F8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 xml:space="preserve">a.m. </w:t>
      </w:r>
      <w:r w:rsidR="00CD1F54" w:rsidRPr="00CD1F54">
        <w:rPr>
          <w:rFonts w:ascii="Gill Sans MT" w:eastAsia="Times New Roman" w:hAnsi="Gill Sans MT" w:cs="Times New Roman"/>
          <w:color w:val="003359"/>
          <w:sz w:val="25"/>
          <w:szCs w:val="25"/>
          <w:shd w:val="clear" w:color="auto" w:fill="FFFFFF"/>
        </w:rPr>
        <w:t>(EST)</w:t>
      </w:r>
    </w:p>
    <w:p w14:paraId="6381102A" w14:textId="30182B0B" w:rsidR="00EC61B6" w:rsidRPr="007E42C5" w:rsidRDefault="00C20EEE" w:rsidP="007E42C5">
      <w:pPr>
        <w:jc w:val="center"/>
        <w:rPr>
          <w:rFonts w:ascii="Gill Sans MT" w:eastAsia="Times New Roman" w:hAnsi="Gill Sans MT" w:cs="Times New Roman"/>
          <w:sz w:val="25"/>
          <w:szCs w:val="25"/>
        </w:rPr>
      </w:pPr>
      <w:r>
        <w:rPr>
          <w:rFonts w:ascii="Gill Sans MT" w:eastAsia="Times New Roman" w:hAnsi="Gill Sans MT" w:cs="Times New Roman"/>
          <w:b/>
          <w:color w:val="003359"/>
          <w:sz w:val="25"/>
          <w:szCs w:val="25"/>
        </w:rPr>
        <w:t>Registration Required</w:t>
      </w:r>
      <w:r w:rsidR="00EC61B6" w:rsidRPr="007E42C5">
        <w:rPr>
          <w:rFonts w:ascii="Gill Sans MT" w:eastAsia="Times New Roman" w:hAnsi="Gill Sans MT" w:cs="Times New Roman"/>
          <w:b/>
          <w:color w:val="003359"/>
          <w:sz w:val="25"/>
          <w:szCs w:val="25"/>
        </w:rPr>
        <w:t xml:space="preserve">: </w:t>
      </w:r>
      <w:hyperlink r:id="rId9" w:tgtFrame="_blank" w:history="1">
        <w:r w:rsidR="007E42C5" w:rsidRPr="007E42C5">
          <w:rPr>
            <w:rFonts w:ascii="Gill Sans MT" w:eastAsia="Times New Roman" w:hAnsi="Gill Sans MT" w:cs="Times New Roman"/>
            <w:color w:val="1155CC"/>
            <w:sz w:val="25"/>
            <w:szCs w:val="25"/>
            <w:u w:val="single"/>
            <w:shd w:val="clear" w:color="auto" w:fill="FFFFFF"/>
          </w:rPr>
          <w:t>https://usaidhighered.eventbrite.com</w:t>
        </w:r>
      </w:hyperlink>
    </w:p>
    <w:p w14:paraId="257668C2" w14:textId="77777777" w:rsidR="007E42C5" w:rsidRDefault="007E42C5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</w:p>
    <w:p w14:paraId="1C25B975" w14:textId="7870E782" w:rsidR="00CD1F54" w:rsidRPr="00CD1F54" w:rsidRDefault="00F11B51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USAID</w:t>
      </w:r>
      <w:r w:rsidR="00667B5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’s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Global Development 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Lab and 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Bureau for Economic Growth, 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Education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, and the Environment (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E3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)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will h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ost it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s first biannual</w:t>
      </w:r>
      <w:r w:rsidR="00CD1F54" w:rsidRPr="00CD1F54">
        <w:rPr>
          <w:rStyle w:val="apple-converted-space"/>
          <w:rFonts w:ascii="Gill Sans MT" w:eastAsia="Times New Roman" w:hAnsi="Gill Sans MT" w:cs="Times New Roman"/>
          <w:color w:val="1F497D" w:themeColor="text2"/>
          <w:sz w:val="25"/>
          <w:szCs w:val="25"/>
        </w:rPr>
        <w:t> </w:t>
      </w:r>
      <w:r w:rsidR="00CD1F54" w:rsidRPr="00CD1F54">
        <w:rPr>
          <w:rStyle w:val="il"/>
          <w:rFonts w:ascii="Gill Sans MT" w:eastAsia="Times New Roman" w:hAnsi="Gill Sans MT" w:cs="Times New Roman"/>
          <w:color w:val="1F497D" w:themeColor="text2"/>
          <w:sz w:val="25"/>
          <w:szCs w:val="25"/>
        </w:rPr>
        <w:t>webinar</w:t>
      </w:r>
      <w:r w:rsidR="00CD1F54" w:rsidRPr="00CD1F54">
        <w:rPr>
          <w:rStyle w:val="apple-converted-space"/>
          <w:rFonts w:ascii="Gill Sans MT" w:eastAsia="Times New Roman" w:hAnsi="Gill Sans MT" w:cs="Times New Roman"/>
          <w:color w:val="1F497D" w:themeColor="text2"/>
          <w:sz w:val="25"/>
          <w:szCs w:val="25"/>
        </w:rPr>
        <w:t> </w:t>
      </w:r>
      <w:r w:rsidR="00667B5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with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higher education institutions on Wednesday, May 28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,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from 10:00 a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.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m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.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to 11:30 a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.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m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.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(EST)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. </w:t>
      </w:r>
    </w:p>
    <w:p w14:paraId="6E488BE0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</w:p>
    <w:p w14:paraId="702B106D" w14:textId="0A9BEFE3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The purpose of these</w:t>
      </w:r>
      <w:r w:rsidRPr="00CD1F54">
        <w:rPr>
          <w:rStyle w:val="apple-converted-space"/>
          <w:rFonts w:ascii="Gill Sans MT" w:eastAsia="Times New Roman" w:hAnsi="Gill Sans MT" w:cs="Times New Roman"/>
          <w:color w:val="1F497D" w:themeColor="text2"/>
          <w:sz w:val="25"/>
          <w:szCs w:val="25"/>
        </w:rPr>
        <w:t> </w:t>
      </w:r>
      <w:r w:rsidRPr="00CD1F54">
        <w:rPr>
          <w:rStyle w:val="il"/>
          <w:rFonts w:ascii="Gill Sans MT" w:eastAsia="Times New Roman" w:hAnsi="Gill Sans MT" w:cs="Times New Roman"/>
          <w:color w:val="1F497D" w:themeColor="text2"/>
          <w:sz w:val="25"/>
          <w:szCs w:val="25"/>
        </w:rPr>
        <w:t>webinars</w:t>
      </w:r>
      <w:r w:rsidRPr="00CD1F54">
        <w:rPr>
          <w:rStyle w:val="apple-converted-space"/>
          <w:rFonts w:ascii="Gill Sans MT" w:eastAsia="Times New Roman" w:hAnsi="Gill Sans MT" w:cs="Times New Roman"/>
          <w:color w:val="1F497D" w:themeColor="text2"/>
          <w:sz w:val="25"/>
          <w:szCs w:val="25"/>
        </w:rPr>
        <w:t> 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is three-fold: 1) 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o bring attention to USAID programs, policies and strategic investment areas that may be of interest to the Higher Education com</w:t>
      </w:r>
      <w:r w:rsidR="00667B5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munity; 2) </w:t>
      </w:r>
      <w:r w:rsidR="009C42F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</w:t>
      </w:r>
      <w:r w:rsidR="00667B5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o highlight the work of diverse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higher education institutions on a range of developme</w:t>
      </w:r>
      <w:r w:rsidR="00667B5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nt and global engagement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fronts – with and without USAID funding; and 3) to share upcoming opportunities for engagement with USAID.</w:t>
      </w:r>
    </w:p>
    <w:p w14:paraId="3F220FC5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</w:p>
    <w:p w14:paraId="18C3E13E" w14:textId="2BCB1434" w:rsidR="00CD1F54" w:rsidRPr="009A3C88" w:rsidRDefault="009A3C88" w:rsidP="00CD1F54">
      <w:pPr>
        <w:spacing w:after="0"/>
        <w:rPr>
          <w:rFonts w:ascii="Gill Sans MT" w:eastAsia="Times New Roman" w:hAnsi="Gill Sans MT" w:cs="Times New Roman"/>
          <w:sz w:val="25"/>
          <w:szCs w:val="25"/>
        </w:rPr>
      </w:pP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Webinar</w:t>
      </w:r>
      <w:r w:rsidR="00780A3A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site</w:t>
      </w:r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: </w:t>
      </w:r>
      <w:hyperlink r:id="rId10" w:tgtFrame="_blank" w:history="1">
        <w:r w:rsidRPr="009A3C88">
          <w:rPr>
            <w:rStyle w:val="Hyperlink"/>
            <w:rFonts w:ascii="Gill Sans MT" w:eastAsia="Times New Roman" w:hAnsi="Gill Sans MT" w:cs="Times New Roman"/>
            <w:bCs/>
            <w:sz w:val="25"/>
            <w:szCs w:val="25"/>
          </w:rPr>
          <w:t>https://ac.usaid.gov/highered/</w:t>
        </w:r>
      </w:hyperlink>
    </w:p>
    <w:p w14:paraId="2DA4D7D9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sz w:val="25"/>
          <w:szCs w:val="25"/>
        </w:rPr>
      </w:pPr>
    </w:p>
    <w:p w14:paraId="27F96EE2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F11B51">
        <w:rPr>
          <w:rFonts w:ascii="Gill Sans MT" w:eastAsia="Times New Roman" w:hAnsi="Gill Sans MT" w:cs="Times New Roman"/>
          <w:color w:val="1F497D" w:themeColor="text2"/>
          <w:sz w:val="25"/>
          <w:szCs w:val="25"/>
          <w:u w:val="single"/>
        </w:rPr>
        <w:t>USAID Speakers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:</w:t>
      </w:r>
    </w:p>
    <w:p w14:paraId="5A9AE8C6" w14:textId="77777777" w:rsidR="003D7F5D" w:rsidRPr="00CD1F54" w:rsidRDefault="003D7F5D" w:rsidP="003D7F5D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Clara Cohen, Bureau for Food Security</w:t>
      </w:r>
    </w:p>
    <w:p w14:paraId="0E1BB109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Eric Johnson, Bureau for Economic Growth, Education, and Environment</w:t>
      </w:r>
    </w:p>
    <w:p w14:paraId="034180AB" w14:textId="576358FF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Ticora Jones, U.S. Global Development Lab</w:t>
      </w:r>
      <w:bookmarkStart w:id="0" w:name="_GoBack"/>
      <w:bookmarkEnd w:id="0"/>
    </w:p>
    <w:p w14:paraId="13FBB2FD" w14:textId="77777777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</w:p>
    <w:p w14:paraId="542DDE1C" w14:textId="286D496D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 w:rsidRPr="00F11B51">
        <w:rPr>
          <w:rFonts w:ascii="Gill Sans MT" w:eastAsia="Times New Roman" w:hAnsi="Gill Sans MT" w:cs="Times New Roman"/>
          <w:color w:val="1F497D" w:themeColor="text2"/>
          <w:sz w:val="25"/>
          <w:szCs w:val="25"/>
          <w:u w:val="single"/>
        </w:rPr>
        <w:t>Higher Education Institution Speakers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:</w:t>
      </w:r>
    </w:p>
    <w:p w14:paraId="7EAEBB60" w14:textId="77043899" w:rsidR="00CD1F54" w:rsidRPr="00CD1F54" w:rsidRDefault="00CD1F54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Joan Smith, 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Red Rocks Community College</w:t>
      </w:r>
      <w:r w:rsidR="007C72B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– Clean Energy Partnership in Jordan</w:t>
      </w:r>
    </w:p>
    <w:p w14:paraId="10573E99" w14:textId="6996EF1E" w:rsidR="00CD1F54" w:rsidRPr="00CD1F54" w:rsidRDefault="00780A3A" w:rsidP="00CD1F54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David </w:t>
      </w:r>
      <w:proofErr w:type="spellStart"/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Trichler</w:t>
      </w:r>
      <w:proofErr w:type="spellEnd"/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, </w:t>
      </w:r>
      <w:proofErr w:type="gramStart"/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The</w:t>
      </w:r>
      <w:proofErr w:type="gramEnd"/>
      <w:r w:rsidR="00CD1F54"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College of William and Mary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– </w:t>
      </w:r>
      <w:proofErr w:type="spellStart"/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Aid</w:t>
      </w:r>
      <w:r w:rsidR="007C72B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>Data</w:t>
      </w:r>
      <w:proofErr w:type="spellEnd"/>
      <w:r w:rsidR="007C72B8"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Center</w:t>
      </w:r>
      <w:r>
        <w:rPr>
          <w:rFonts w:ascii="Gill Sans MT" w:eastAsia="Times New Roman" w:hAnsi="Gill Sans MT" w:cs="Times New Roman"/>
          <w:color w:val="1F497D" w:themeColor="text2"/>
          <w:sz w:val="25"/>
          <w:szCs w:val="25"/>
        </w:rPr>
        <w:t xml:space="preserve"> for Development Policy</w:t>
      </w:r>
    </w:p>
    <w:p w14:paraId="1DCEA6D8" w14:textId="51FFA27E" w:rsidR="00762358" w:rsidRDefault="00CD1F54" w:rsidP="007E42C5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  <w:r>
        <w:rPr>
          <w:rFonts w:ascii="Gill Sans MT" w:eastAsia="Times New Roman" w:hAnsi="Gill Sans MT" w:cs="Times New Roman"/>
          <w:color w:val="1F497D" w:themeColor="text2"/>
          <w:sz w:val="25"/>
          <w:szCs w:val="25"/>
          <w:shd w:val="clear" w:color="auto" w:fill="FFFFFF"/>
        </w:rPr>
        <w:t xml:space="preserve">Andrew Baird, </w:t>
      </w:r>
      <w:r w:rsidR="007C72B8">
        <w:rPr>
          <w:rFonts w:ascii="Gill Sans MT" w:eastAsia="Times New Roman" w:hAnsi="Gill Sans MT" w:cs="Times New Roman"/>
          <w:color w:val="1F497D" w:themeColor="text2"/>
          <w:sz w:val="25"/>
          <w:szCs w:val="25"/>
          <w:shd w:val="clear" w:color="auto" w:fill="FFFFFF"/>
        </w:rPr>
        <w:t>RTI</w:t>
      </w:r>
      <w:r w:rsidRPr="00CD1F54">
        <w:rPr>
          <w:rFonts w:ascii="Gill Sans MT" w:eastAsia="Times New Roman" w:hAnsi="Gill Sans MT" w:cs="Times New Roman"/>
          <w:color w:val="1F497D" w:themeColor="text2"/>
          <w:sz w:val="25"/>
          <w:szCs w:val="25"/>
          <w:shd w:val="clear" w:color="auto" w:fill="FFFFFF"/>
        </w:rPr>
        <w:t xml:space="preserve"> and university partners</w:t>
      </w:r>
      <w:r w:rsidR="007C72B8">
        <w:rPr>
          <w:rFonts w:ascii="Gill Sans MT" w:eastAsia="Times New Roman" w:hAnsi="Gill Sans MT" w:cs="Times New Roman"/>
          <w:color w:val="1F497D" w:themeColor="text2"/>
          <w:sz w:val="25"/>
          <w:szCs w:val="25"/>
          <w:shd w:val="clear" w:color="auto" w:fill="FFFFFF"/>
        </w:rPr>
        <w:t xml:space="preserve"> in Liberia and Philippines</w:t>
      </w:r>
    </w:p>
    <w:p w14:paraId="444D6687" w14:textId="77777777" w:rsidR="007E42C5" w:rsidRPr="007E42C5" w:rsidRDefault="007E42C5" w:rsidP="007E42C5">
      <w:pPr>
        <w:spacing w:after="0"/>
        <w:rPr>
          <w:rFonts w:ascii="Gill Sans MT" w:eastAsia="Times New Roman" w:hAnsi="Gill Sans MT" w:cs="Times New Roman"/>
          <w:color w:val="1F497D" w:themeColor="text2"/>
          <w:sz w:val="25"/>
          <w:szCs w:val="25"/>
        </w:rPr>
      </w:pPr>
    </w:p>
    <w:p w14:paraId="1A7EDB3A" w14:textId="4A9DA8A0" w:rsidR="00E3250C" w:rsidRPr="007E42C5" w:rsidRDefault="00EC61B6">
      <w:pPr>
        <w:rPr>
          <w:rFonts w:ascii="Gill Sans MT" w:hAnsi="Gill Sans MT"/>
          <w:color w:val="003359"/>
          <w:sz w:val="25"/>
          <w:szCs w:val="25"/>
        </w:rPr>
      </w:pPr>
      <w:r w:rsidRPr="00CD1F54">
        <w:rPr>
          <w:rFonts w:ascii="Gill Sans MT" w:eastAsia="Times New Roman" w:hAnsi="Gill Sans MT" w:cs="Times New Roman"/>
          <w:b/>
          <w:noProof/>
          <w:color w:val="003359"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03332" wp14:editId="0CD8CC20">
                <wp:simplePos x="0" y="0"/>
                <wp:positionH relativeFrom="column">
                  <wp:posOffset>-219355</wp:posOffset>
                </wp:positionH>
                <wp:positionV relativeFrom="paragraph">
                  <wp:posOffset>165587</wp:posOffset>
                </wp:positionV>
                <wp:extent cx="6337005" cy="10632"/>
                <wp:effectExtent l="38100" t="38100" r="64135" b="850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7005" cy="1063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25pt,13.05pt" to="481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sectPr w:rsidR="00E3250C" w:rsidRPr="007E42C5" w:rsidSect="00F140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8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34EE7" w14:textId="77777777" w:rsidR="00332EC6" w:rsidRDefault="00332EC6" w:rsidP="00D03CDB">
      <w:pPr>
        <w:spacing w:after="0" w:line="240" w:lineRule="auto"/>
      </w:pPr>
      <w:r>
        <w:separator/>
      </w:r>
    </w:p>
  </w:endnote>
  <w:endnote w:type="continuationSeparator" w:id="0">
    <w:p w14:paraId="2669DA90" w14:textId="77777777" w:rsidR="00332EC6" w:rsidRDefault="00332EC6" w:rsidP="00D03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861BF" w14:textId="77777777" w:rsidR="009A3C88" w:rsidRDefault="009A3C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78C30E" w14:textId="77777777" w:rsidR="009A3C88" w:rsidRDefault="009A3C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FF694" w14:textId="77777777" w:rsidR="009A3C88" w:rsidRDefault="009A3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2D04E" w14:textId="77777777" w:rsidR="00332EC6" w:rsidRDefault="00332EC6" w:rsidP="00D03CDB">
      <w:pPr>
        <w:spacing w:after="0" w:line="240" w:lineRule="auto"/>
      </w:pPr>
      <w:r>
        <w:separator/>
      </w:r>
    </w:p>
  </w:footnote>
  <w:footnote w:type="continuationSeparator" w:id="0">
    <w:p w14:paraId="0B484FAD" w14:textId="77777777" w:rsidR="00332EC6" w:rsidRDefault="00332EC6" w:rsidP="00D03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EDD967" w14:textId="2BD8F27F" w:rsidR="009A3C88" w:rsidRDefault="009A3C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86D4C" w14:textId="32C0DC87" w:rsidR="009A3C88" w:rsidRDefault="009A3C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F8B74" w14:textId="3CDBC89B" w:rsidR="009A3C88" w:rsidRDefault="009A3C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DB"/>
    <w:rsid w:val="002F1DF8"/>
    <w:rsid w:val="00314016"/>
    <w:rsid w:val="003274E5"/>
    <w:rsid w:val="00332EC6"/>
    <w:rsid w:val="003D7F5D"/>
    <w:rsid w:val="00667B5A"/>
    <w:rsid w:val="00721CE3"/>
    <w:rsid w:val="00762358"/>
    <w:rsid w:val="00780A3A"/>
    <w:rsid w:val="007C72B8"/>
    <w:rsid w:val="007E42C5"/>
    <w:rsid w:val="008316E6"/>
    <w:rsid w:val="00920245"/>
    <w:rsid w:val="00971E21"/>
    <w:rsid w:val="009A3C88"/>
    <w:rsid w:val="009C42F8"/>
    <w:rsid w:val="009D59BE"/>
    <w:rsid w:val="00AD7147"/>
    <w:rsid w:val="00B7256C"/>
    <w:rsid w:val="00C20EEE"/>
    <w:rsid w:val="00CD1F54"/>
    <w:rsid w:val="00D03CDB"/>
    <w:rsid w:val="00E3250C"/>
    <w:rsid w:val="00EC61B6"/>
    <w:rsid w:val="00F11B51"/>
    <w:rsid w:val="00F140AA"/>
    <w:rsid w:val="00FB035F"/>
    <w:rsid w:val="00FD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9F1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C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61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E5"/>
  </w:style>
  <w:style w:type="paragraph" w:styleId="Footer">
    <w:name w:val="footer"/>
    <w:basedOn w:val="Normal"/>
    <w:link w:val="FooterChar"/>
    <w:uiPriority w:val="99"/>
    <w:unhideWhenUsed/>
    <w:rsid w:val="0032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E5"/>
  </w:style>
  <w:style w:type="character" w:customStyle="1" w:styleId="apple-converted-space">
    <w:name w:val="apple-converted-space"/>
    <w:basedOn w:val="DefaultParagraphFont"/>
    <w:rsid w:val="00CD1F54"/>
  </w:style>
  <w:style w:type="character" w:customStyle="1" w:styleId="il">
    <w:name w:val="il"/>
    <w:basedOn w:val="DefaultParagraphFont"/>
    <w:rsid w:val="00CD1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C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C61B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4E5"/>
  </w:style>
  <w:style w:type="paragraph" w:styleId="Footer">
    <w:name w:val="footer"/>
    <w:basedOn w:val="Normal"/>
    <w:link w:val="FooterChar"/>
    <w:uiPriority w:val="99"/>
    <w:unhideWhenUsed/>
    <w:rsid w:val="00327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4E5"/>
  </w:style>
  <w:style w:type="character" w:customStyle="1" w:styleId="apple-converted-space">
    <w:name w:val="apple-converted-space"/>
    <w:basedOn w:val="DefaultParagraphFont"/>
    <w:rsid w:val="00CD1F54"/>
  </w:style>
  <w:style w:type="character" w:customStyle="1" w:styleId="il">
    <w:name w:val="il"/>
    <w:basedOn w:val="DefaultParagraphFont"/>
    <w:rsid w:val="00CD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0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c.usaid.gov/higher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aidhighered.eventbrite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FD49E-8586-45F6-B1BC-85CE111C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USAID</dc:creator>
  <cp:lastModifiedBy>USAID</cp:lastModifiedBy>
  <cp:revision>5</cp:revision>
  <cp:lastPrinted>2014-04-09T16:36:00Z</cp:lastPrinted>
  <dcterms:created xsi:type="dcterms:W3CDTF">2014-05-12T16:17:00Z</dcterms:created>
  <dcterms:modified xsi:type="dcterms:W3CDTF">2014-05-22T13:20:00Z</dcterms:modified>
</cp:coreProperties>
</file>