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4A" w:rsidRPr="00EA12B0" w:rsidRDefault="003B7BAD" w:rsidP="003B7BAD">
      <w:pPr>
        <w:pStyle w:val="NoSpacing"/>
        <w:jc w:val="center"/>
        <w:rPr>
          <w:b/>
          <w:sz w:val="28"/>
        </w:rPr>
      </w:pPr>
      <w:r w:rsidRPr="00EA12B0">
        <w:rPr>
          <w:b/>
          <w:sz w:val="28"/>
        </w:rPr>
        <w:t>Combination Editing</w:t>
      </w:r>
    </w:p>
    <w:p w:rsidR="003B7BAD" w:rsidRDefault="003B7BAD" w:rsidP="003B7BAD">
      <w:pPr>
        <w:pStyle w:val="NoSpacing"/>
        <w:jc w:val="center"/>
      </w:pPr>
    </w:p>
    <w:p w:rsidR="003B7BAD" w:rsidRDefault="006C36E9" w:rsidP="003B7BAD">
      <w:pPr>
        <w:pStyle w:val="NoSpacing"/>
      </w:pPr>
      <w:r>
        <w:t>Combination Edit</w:t>
      </w:r>
      <w:r w:rsidR="00F15394">
        <w:t>ing</w:t>
      </w:r>
      <w:r>
        <w:t xml:space="preserve"> (“</w:t>
      </w:r>
      <w:r w:rsidR="003B7BAD">
        <w:t>Combo Edits</w:t>
      </w:r>
      <w:r>
        <w:t>”) in UTShare</w:t>
      </w:r>
      <w:r w:rsidR="00BC678B">
        <w:t xml:space="preserve"> PeopleSoft</w:t>
      </w:r>
      <w:r w:rsidR="003B7BAD">
        <w:t xml:space="preserve"> </w:t>
      </w:r>
      <w:r w:rsidR="00766063">
        <w:t xml:space="preserve">will go </w:t>
      </w:r>
      <w:r w:rsidR="003B7BAD">
        <w:t>into effec</w:t>
      </w:r>
      <w:r w:rsidR="00CE0560">
        <w:t xml:space="preserve">t for UTSA on </w:t>
      </w:r>
      <w:r w:rsidR="008B26C5">
        <w:t>Monday, January 25</w:t>
      </w:r>
      <w:r w:rsidR="003B7BAD">
        <w:t xml:space="preserve">.  </w:t>
      </w:r>
    </w:p>
    <w:p w:rsidR="00BC678B" w:rsidRDefault="00BC678B" w:rsidP="003B7BAD">
      <w:pPr>
        <w:pStyle w:val="NoSpacing"/>
        <w:rPr>
          <w:b/>
        </w:rPr>
      </w:pPr>
    </w:p>
    <w:p w:rsidR="003B7BAD" w:rsidRPr="008C2A1B" w:rsidRDefault="003B7BAD" w:rsidP="003B7BAD">
      <w:pPr>
        <w:pStyle w:val="NoSpacing"/>
        <w:rPr>
          <w:b/>
        </w:rPr>
      </w:pPr>
      <w:r w:rsidRPr="008C2A1B">
        <w:rPr>
          <w:b/>
        </w:rPr>
        <w:t>What are Combo Edits and how will they affect you?</w:t>
      </w:r>
    </w:p>
    <w:p w:rsidR="003B7BAD" w:rsidRDefault="003B7BAD" w:rsidP="003B7BAD">
      <w:pPr>
        <w:pStyle w:val="NoSpacing"/>
      </w:pPr>
      <w:r>
        <w:tab/>
        <w:t xml:space="preserve">A </w:t>
      </w:r>
      <w:r w:rsidR="006C36E9">
        <w:t xml:space="preserve">Combo Edit </w:t>
      </w:r>
      <w:r>
        <w:t xml:space="preserve">is </w:t>
      </w:r>
      <w:r w:rsidR="007117EC">
        <w:t>an</w:t>
      </w:r>
      <w:r>
        <w:t xml:space="preserve"> </w:t>
      </w:r>
      <w:r w:rsidR="006C36E9">
        <w:t xml:space="preserve">UTShare system </w:t>
      </w:r>
      <w:r>
        <w:t>rule that is put into place to do one of two things</w:t>
      </w:r>
      <w:r w:rsidR="00766063">
        <w:t>:</w:t>
      </w:r>
      <w:r>
        <w:t xml:space="preserve"> (1) require specific information</w:t>
      </w:r>
      <w:r w:rsidR="006C36E9">
        <w:t xml:space="preserve"> on a transaction</w:t>
      </w:r>
      <w:r>
        <w:t xml:space="preserve"> (i</w:t>
      </w:r>
      <w:r w:rsidR="00766063">
        <w:t>.</w:t>
      </w:r>
      <w:r>
        <w:t>e</w:t>
      </w:r>
      <w:r w:rsidR="00766063">
        <w:t>.</w:t>
      </w:r>
      <w:r>
        <w:t xml:space="preserve">, require a function </w:t>
      </w:r>
      <w:r w:rsidR="006C36E9">
        <w:t xml:space="preserve">code </w:t>
      </w:r>
      <w:r>
        <w:t>on an expense); or (2) disallow certain information (i</w:t>
      </w:r>
      <w:r w:rsidR="00766063">
        <w:t>.</w:t>
      </w:r>
      <w:r>
        <w:t>e</w:t>
      </w:r>
      <w:r w:rsidR="00766063">
        <w:t>.</w:t>
      </w:r>
      <w:r>
        <w:t>, disallow use of a</w:t>
      </w:r>
      <w:r w:rsidR="00766063">
        <w:t>n</w:t>
      </w:r>
      <w:r>
        <w:t xml:space="preserve"> account number</w:t>
      </w:r>
      <w:r w:rsidR="006C36E9">
        <w:t xml:space="preserve"> when using a certain fund</w:t>
      </w:r>
      <w:r>
        <w:t>).</w:t>
      </w:r>
    </w:p>
    <w:p w:rsidR="006C36E9" w:rsidRDefault="006C36E9" w:rsidP="003B7BAD">
      <w:pPr>
        <w:pStyle w:val="NoSpacing"/>
        <w:ind w:firstLine="720"/>
      </w:pPr>
    </w:p>
    <w:p w:rsidR="006C36E9" w:rsidRPr="006C36E9" w:rsidRDefault="006C36E9" w:rsidP="006C36E9">
      <w:pPr>
        <w:pStyle w:val="NoSpacing"/>
        <w:rPr>
          <w:b/>
        </w:rPr>
      </w:pPr>
      <w:r>
        <w:rPr>
          <w:b/>
        </w:rPr>
        <w:t>What UTShare transactions will be affected by Combo Edits?</w:t>
      </w:r>
    </w:p>
    <w:p w:rsidR="006C36E9" w:rsidRDefault="003B7BAD" w:rsidP="003B7BAD">
      <w:pPr>
        <w:pStyle w:val="NoSpacing"/>
        <w:ind w:firstLine="720"/>
      </w:pPr>
      <w:r>
        <w:t>This</w:t>
      </w:r>
      <w:r w:rsidR="005C6726">
        <w:t xml:space="preserve"> change</w:t>
      </w:r>
      <w:r>
        <w:t xml:space="preserve"> affects </w:t>
      </w:r>
      <w:r w:rsidRPr="003B7BAD">
        <w:rPr>
          <w:b/>
          <w:u w:val="single"/>
        </w:rPr>
        <w:t>all</w:t>
      </w:r>
      <w:r>
        <w:t xml:space="preserve"> </w:t>
      </w:r>
      <w:r w:rsidR="00A326D2">
        <w:t>modules;</w:t>
      </w:r>
      <w:r>
        <w:t xml:space="preserve"> therefore</w:t>
      </w:r>
      <w:r w:rsidR="00766063">
        <w:t>,</w:t>
      </w:r>
      <w:r>
        <w:t xml:space="preserve"> if you get an error that references a combo edit rule</w:t>
      </w:r>
      <w:r w:rsidR="007117EC">
        <w:t xml:space="preserve">, </w:t>
      </w:r>
      <w:r w:rsidR="00924241">
        <w:t>our</w:t>
      </w:r>
      <w:r w:rsidR="00F15394">
        <w:t xml:space="preserve"> PeopleSoft configuration </w:t>
      </w:r>
      <w:r w:rsidR="006C36E9">
        <w:t>require</w:t>
      </w:r>
      <w:r w:rsidR="00F15394">
        <w:t>s that</w:t>
      </w:r>
      <w:r w:rsidR="006C36E9">
        <w:t xml:space="preserve"> you</w:t>
      </w:r>
      <w:r>
        <w:t xml:space="preserve"> fix </w:t>
      </w:r>
      <w:r w:rsidR="006C36E9">
        <w:t xml:space="preserve">the </w:t>
      </w:r>
      <w:r>
        <w:t>error before the transaction can be saved.</w:t>
      </w:r>
      <w:r w:rsidR="003255B4">
        <w:t xml:space="preserve">  </w:t>
      </w:r>
    </w:p>
    <w:p w:rsidR="006C36E9" w:rsidRDefault="006C36E9" w:rsidP="003B7BAD">
      <w:pPr>
        <w:pStyle w:val="NoSpacing"/>
        <w:ind w:firstLine="720"/>
      </w:pPr>
    </w:p>
    <w:p w:rsidR="006C36E9" w:rsidRDefault="006C36E9" w:rsidP="006C36E9">
      <w:pPr>
        <w:pStyle w:val="NoSpacing"/>
        <w:rPr>
          <w:b/>
        </w:rPr>
      </w:pPr>
      <w:r>
        <w:rPr>
          <w:b/>
        </w:rPr>
        <w:t>How do I know if I have a Combo Edit error?  What will it look like?</w:t>
      </w:r>
    </w:p>
    <w:p w:rsidR="00F15394" w:rsidRDefault="00F15394" w:rsidP="006C36E9">
      <w:pPr>
        <w:pStyle w:val="NoSpacing"/>
        <w:rPr>
          <w:b/>
        </w:rPr>
      </w:pPr>
    </w:p>
    <w:p w:rsidR="00F15394" w:rsidRDefault="00F15394" w:rsidP="00F15394">
      <w:pPr>
        <w:pStyle w:val="NoSpacing"/>
        <w:ind w:firstLine="720"/>
      </w:pPr>
      <w:r>
        <w:t xml:space="preserve">Here is an example of an error message that you may get on a combo edit </w:t>
      </w:r>
      <w:r w:rsidR="00A873BC">
        <w:t>message for an AP voucher</w:t>
      </w:r>
      <w:r>
        <w:t xml:space="preserve">.  The error message </w:t>
      </w:r>
      <w:r w:rsidR="008B26C5">
        <w:t xml:space="preserve">will </w:t>
      </w:r>
      <w:r>
        <w:t>appear differently depending on the module, but the rule will always be referenced:</w:t>
      </w:r>
    </w:p>
    <w:p w:rsidR="00A873BC" w:rsidRDefault="00A873BC" w:rsidP="00F15394">
      <w:pPr>
        <w:pStyle w:val="NoSpacing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254F6" wp14:editId="63E250EF">
                <wp:simplePos x="0" y="0"/>
                <wp:positionH relativeFrom="column">
                  <wp:posOffset>-514350</wp:posOffset>
                </wp:positionH>
                <wp:positionV relativeFrom="paragraph">
                  <wp:posOffset>86995</wp:posOffset>
                </wp:positionV>
                <wp:extent cx="7162800" cy="551815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551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3BC" w:rsidRPr="008B26C5" w:rsidRDefault="00A873BC" w:rsidP="00A873BC">
                            <w:pPr>
                              <w:rPr>
                                <w:b/>
                                <w:noProof/>
                              </w:rPr>
                            </w:pPr>
                            <w:r w:rsidRPr="008B26C5">
                              <w:rPr>
                                <w:b/>
                                <w:noProof/>
                              </w:rPr>
                              <w:t>There are two errors on this AP transaction that will create a Combo Edit error message:</w:t>
                            </w:r>
                          </w:p>
                          <w:p w:rsidR="00A873BC" w:rsidRPr="00A873BC" w:rsidRDefault="00A873BC" w:rsidP="00A873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73BC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DA47963" wp14:editId="69D19451">
                                  <wp:extent cx="7444740" cy="1767840"/>
                                  <wp:effectExtent l="0" t="0" r="3810" b="3810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4740" cy="1767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3BA7" w:rsidRPr="008B26C5" w:rsidRDefault="00C63BA7" w:rsidP="00A873BC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26C5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_________________________________________________________________________________________________________________________</w:t>
                            </w:r>
                          </w:p>
                          <w:p w:rsidR="00A873BC" w:rsidRPr="008B26C5" w:rsidRDefault="00A873BC" w:rsidP="00A873BC">
                            <w:pPr>
                              <w:rPr>
                                <w:b/>
                              </w:rPr>
                            </w:pPr>
                            <w:r w:rsidRPr="008B26C5">
                              <w:rPr>
                                <w:b/>
                              </w:rPr>
                              <w:t>This is an example of the error message on Line 1 and the instructions:</w:t>
                            </w:r>
                          </w:p>
                          <w:p w:rsidR="00A873BC" w:rsidRPr="00A873BC" w:rsidRDefault="00A873BC" w:rsidP="00A873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73BC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833E0F6" wp14:editId="694A08AB">
                                  <wp:extent cx="6838950" cy="1211580"/>
                                  <wp:effectExtent l="0" t="0" r="0" b="762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9545" cy="1211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73BC" w:rsidRPr="00A873BC" w:rsidRDefault="00A873BC" w:rsidP="00A873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73BC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83B7704" wp14:editId="7C51A7B2">
                                  <wp:extent cx="6880860" cy="1135380"/>
                                  <wp:effectExtent l="0" t="0" r="0" b="762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1456" cy="1135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73BC" w:rsidRPr="00A873BC" w:rsidRDefault="00A873BC" w:rsidP="00A873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873BC" w:rsidRDefault="00A873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5pt;margin-top:6.85pt;width:564pt;height:4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">
                <v:textbox>
                  <w:txbxContent>
                    <w:p w:rsidR="00A873BC" w:rsidRPr="008B26C5" w:rsidRDefault="00A873BC" w:rsidP="00A873BC">
                      <w:pPr>
                        <w:rPr>
                          <w:b/>
                          <w:noProof/>
                        </w:rPr>
                      </w:pPr>
                      <w:r w:rsidRPr="008B26C5">
                        <w:rPr>
                          <w:b/>
                          <w:noProof/>
                        </w:rPr>
                        <w:t>There are two errors on this AP transaction that will create a Combo Edit error message:</w:t>
                      </w:r>
                    </w:p>
                    <w:p w:rsidR="00A873BC" w:rsidRPr="00A873BC" w:rsidRDefault="00A873BC" w:rsidP="00A873BC">
                      <w:pPr>
                        <w:rPr>
                          <w:sz w:val="18"/>
                          <w:szCs w:val="18"/>
                        </w:rPr>
                      </w:pPr>
                      <w:r w:rsidRPr="00A873BC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DA47963" wp14:editId="69D19451">
                            <wp:extent cx="7444740" cy="1767840"/>
                            <wp:effectExtent l="0" t="0" r="3810" b="3810"/>
                            <wp:docPr id="293" name="Pictur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4740" cy="1767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3BA7" w:rsidRPr="008B26C5" w:rsidRDefault="00C63BA7" w:rsidP="00A873BC">
                      <w:pPr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8B26C5"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 _________________________________________________________________________________________________________________________</w:t>
                      </w:r>
                    </w:p>
                    <w:p w:rsidR="00A873BC" w:rsidRPr="008B26C5" w:rsidRDefault="00A873BC" w:rsidP="00A873BC">
                      <w:pPr>
                        <w:rPr>
                          <w:b/>
                        </w:rPr>
                      </w:pPr>
                      <w:r w:rsidRPr="008B26C5">
                        <w:rPr>
                          <w:b/>
                        </w:rPr>
                        <w:t>This is an example of the error message on Line 1 and the instructions:</w:t>
                      </w:r>
                    </w:p>
                    <w:p w:rsidR="00A873BC" w:rsidRPr="00A873BC" w:rsidRDefault="00A873BC" w:rsidP="00A873BC">
                      <w:pPr>
                        <w:rPr>
                          <w:sz w:val="18"/>
                          <w:szCs w:val="18"/>
                        </w:rPr>
                      </w:pPr>
                      <w:r w:rsidRPr="00A873BC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833E0F6" wp14:editId="694A08AB">
                            <wp:extent cx="6838950" cy="1211580"/>
                            <wp:effectExtent l="0" t="0" r="0" b="7620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9545" cy="1211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73BC" w:rsidRPr="00A873BC" w:rsidRDefault="00A873BC" w:rsidP="00A873BC">
                      <w:pPr>
                        <w:rPr>
                          <w:sz w:val="18"/>
                          <w:szCs w:val="18"/>
                        </w:rPr>
                      </w:pPr>
                      <w:r w:rsidRPr="00A873BC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83B7704" wp14:editId="7C51A7B2">
                            <wp:extent cx="6880860" cy="1135380"/>
                            <wp:effectExtent l="0" t="0" r="0" b="7620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81456" cy="1135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73BC" w:rsidRPr="00A873BC" w:rsidRDefault="00A873BC" w:rsidP="00A873B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873BC" w:rsidRDefault="00A873BC"/>
                  </w:txbxContent>
                </v:textbox>
              </v:shape>
            </w:pict>
          </mc:Fallback>
        </mc:AlternateContent>
      </w:r>
    </w:p>
    <w:p w:rsidR="00A873BC" w:rsidRDefault="00A873BC" w:rsidP="00A873BC">
      <w:pPr>
        <w:pStyle w:val="NoSpacing"/>
      </w:pPr>
    </w:p>
    <w:p w:rsidR="00F15394" w:rsidRDefault="00F15394" w:rsidP="00F15394">
      <w:pPr>
        <w:pStyle w:val="NoSpacing"/>
        <w:ind w:firstLine="180"/>
      </w:pPr>
    </w:p>
    <w:p w:rsidR="00F15394" w:rsidRDefault="00F15394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  <w:r w:rsidRPr="00A873B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44315" wp14:editId="2BAE24B8">
                <wp:simplePos x="0" y="0"/>
                <wp:positionH relativeFrom="column">
                  <wp:posOffset>-488950</wp:posOffset>
                </wp:positionH>
                <wp:positionV relativeFrom="paragraph">
                  <wp:posOffset>6985</wp:posOffset>
                </wp:positionV>
                <wp:extent cx="7105650" cy="3562350"/>
                <wp:effectExtent l="0" t="0" r="19050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A7" w:rsidRPr="008B26C5" w:rsidRDefault="00C63BA7" w:rsidP="00C63BA7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8B26C5">
                              <w:rPr>
                                <w:b/>
                                <w:sz w:val="21"/>
                                <w:szCs w:val="21"/>
                              </w:rPr>
                              <w:t>Once you correct the initial error and save, if there are any additional Combo Edit errors, they will display one at a time:</w:t>
                            </w:r>
                          </w:p>
                          <w:p w:rsidR="00C63BA7" w:rsidRPr="00B37101" w:rsidRDefault="00C63BA7" w:rsidP="00C63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7101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1B3745F" wp14:editId="7C84267E">
                                  <wp:extent cx="6832600" cy="1318747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0673" cy="1318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3BA7" w:rsidRPr="00B37101" w:rsidRDefault="00C63BA7" w:rsidP="00C63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7101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88A8991" wp14:editId="75CC8126">
                                  <wp:extent cx="6832600" cy="1173914"/>
                                  <wp:effectExtent l="0" t="0" r="6350" b="762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0670" cy="11735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3BA7" w:rsidRPr="008B26C5" w:rsidRDefault="00C63BA7" w:rsidP="00C63BA7">
                            <w:pPr>
                              <w:rPr>
                                <w:b/>
                              </w:rPr>
                            </w:pPr>
                            <w:r w:rsidRPr="008B26C5">
                              <w:rPr>
                                <w:b/>
                              </w:rPr>
                              <w:t xml:space="preserve">You will know when all combo edit errors have been corrected because you will then be able to </w:t>
                            </w:r>
                            <w:r w:rsidR="008B26C5">
                              <w:rPr>
                                <w:b/>
                              </w:rPr>
                              <w:t>“</w:t>
                            </w:r>
                            <w:r w:rsidRPr="008B26C5">
                              <w:rPr>
                                <w:b/>
                              </w:rPr>
                              <w:t>Save</w:t>
                            </w:r>
                            <w:r w:rsidR="008B26C5">
                              <w:rPr>
                                <w:b/>
                              </w:rPr>
                              <w:t>”</w:t>
                            </w:r>
                            <w:r w:rsidRPr="008B26C5">
                              <w:rPr>
                                <w:b/>
                              </w:rPr>
                              <w:t xml:space="preserve"> the transaction.</w:t>
                            </w:r>
                          </w:p>
                          <w:p w:rsidR="00A873BC" w:rsidRDefault="00A873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8.5pt;margin-top:.55pt;width:559.5pt;height:2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">
                <v:textbox>
                  <w:txbxContent>
                    <w:p w:rsidR="00C63BA7" w:rsidRPr="008B26C5" w:rsidRDefault="00C63BA7" w:rsidP="00C63BA7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8B26C5">
                        <w:rPr>
                          <w:b/>
                          <w:sz w:val="21"/>
                          <w:szCs w:val="21"/>
                        </w:rPr>
                        <w:t>Once you correct the initial error and save, if there are any additional Combo Edit errors, they will display one at a time:</w:t>
                      </w:r>
                    </w:p>
                    <w:p w:rsidR="00C63BA7" w:rsidRPr="00B37101" w:rsidRDefault="00C63BA7" w:rsidP="00C63BA7">
                      <w:pPr>
                        <w:rPr>
                          <w:sz w:val="18"/>
                          <w:szCs w:val="18"/>
                        </w:rPr>
                      </w:pPr>
                      <w:r w:rsidRPr="00B37101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1B3745F" wp14:editId="7C84267E">
                            <wp:extent cx="6832600" cy="1318747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0673" cy="1318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3BA7" w:rsidRPr="00B37101" w:rsidRDefault="00C63BA7" w:rsidP="00C63BA7">
                      <w:pPr>
                        <w:rPr>
                          <w:sz w:val="18"/>
                          <w:szCs w:val="18"/>
                        </w:rPr>
                      </w:pPr>
                      <w:r w:rsidRPr="00B37101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88A8991" wp14:editId="75CC8126">
                            <wp:extent cx="6832600" cy="1173914"/>
                            <wp:effectExtent l="0" t="0" r="6350" b="762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0670" cy="11735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3BA7" w:rsidRPr="008B26C5" w:rsidRDefault="00C63BA7" w:rsidP="00C63BA7">
                      <w:pPr>
                        <w:rPr>
                          <w:b/>
                        </w:rPr>
                      </w:pPr>
                      <w:r w:rsidRPr="008B26C5">
                        <w:rPr>
                          <w:b/>
                        </w:rPr>
                        <w:t xml:space="preserve">You will know when all combo edit errors have been corrected because you will then be able to </w:t>
                      </w:r>
                      <w:r w:rsidR="008B26C5">
                        <w:rPr>
                          <w:b/>
                        </w:rPr>
                        <w:t>“</w:t>
                      </w:r>
                      <w:r w:rsidRPr="008B26C5">
                        <w:rPr>
                          <w:b/>
                        </w:rPr>
                        <w:t>Save</w:t>
                      </w:r>
                      <w:r w:rsidR="008B26C5">
                        <w:rPr>
                          <w:b/>
                        </w:rPr>
                        <w:t>”</w:t>
                      </w:r>
                      <w:r w:rsidRPr="008B26C5">
                        <w:rPr>
                          <w:b/>
                        </w:rPr>
                        <w:t xml:space="preserve"> the transaction.</w:t>
                      </w:r>
                    </w:p>
                    <w:p w:rsidR="00A873BC" w:rsidRDefault="00A873BC"/>
                  </w:txbxContent>
                </v:textbox>
              </v:shape>
            </w:pict>
          </mc:Fallback>
        </mc:AlternateContent>
      </w: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A873BC" w:rsidRDefault="00A873BC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C63BA7" w:rsidRDefault="00C63BA7" w:rsidP="006C36E9">
      <w:pPr>
        <w:pStyle w:val="NoSpacing"/>
        <w:rPr>
          <w:b/>
        </w:rPr>
      </w:pPr>
    </w:p>
    <w:p w:rsidR="006C36E9" w:rsidRPr="006C36E9" w:rsidRDefault="006C36E9" w:rsidP="006C36E9">
      <w:pPr>
        <w:pStyle w:val="NoSpacing"/>
        <w:rPr>
          <w:b/>
        </w:rPr>
      </w:pPr>
      <w:r>
        <w:rPr>
          <w:b/>
        </w:rPr>
        <w:t>What are the specific Combo Edit rules?  How will I know what to fix?</w:t>
      </w:r>
    </w:p>
    <w:p w:rsidR="006C36E9" w:rsidRDefault="006C36E9" w:rsidP="006C36E9">
      <w:pPr>
        <w:pStyle w:val="NoSpacing"/>
        <w:ind w:firstLine="720"/>
      </w:pPr>
      <w:r>
        <w:t xml:space="preserve">Each Combo Edit </w:t>
      </w:r>
      <w:r w:rsidR="003255B4">
        <w:t xml:space="preserve">error will reference </w:t>
      </w:r>
      <w:r>
        <w:t>a specific rule.  The rules are listed below</w:t>
      </w:r>
      <w:r w:rsidR="003255B4">
        <w:t xml:space="preserve">.  </w:t>
      </w:r>
      <w:r>
        <w:t>An example of an error is included in the screenshot above</w:t>
      </w:r>
      <w:r w:rsidR="003255B4">
        <w:t>.</w:t>
      </w:r>
    </w:p>
    <w:p w:rsidR="00F15394" w:rsidRDefault="00F15394" w:rsidP="006C36E9">
      <w:pPr>
        <w:pStyle w:val="NoSpacing"/>
        <w:ind w:firstLine="720"/>
      </w:pPr>
    </w:p>
    <w:tbl>
      <w:tblPr>
        <w:tblStyle w:val="LightShading"/>
        <w:tblW w:w="10278" w:type="dxa"/>
        <w:tblLook w:val="04A0" w:firstRow="1" w:lastRow="0" w:firstColumn="1" w:lastColumn="0" w:noHBand="0" w:noVBand="1"/>
      </w:tblPr>
      <w:tblGrid>
        <w:gridCol w:w="1890"/>
        <w:gridCol w:w="4428"/>
        <w:gridCol w:w="3960"/>
      </w:tblGrid>
      <w:tr w:rsidR="00E15D2C" w:rsidTr="008B2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Pr="00E15D2C" w:rsidRDefault="00E15D2C" w:rsidP="00E15D2C">
            <w:pPr>
              <w:pStyle w:val="NoSpacing"/>
              <w:rPr>
                <w:b w:val="0"/>
                <w:i/>
                <w:sz w:val="28"/>
                <w:szCs w:val="28"/>
              </w:rPr>
            </w:pPr>
            <w:r w:rsidRPr="00E15D2C">
              <w:rPr>
                <w:i/>
                <w:sz w:val="28"/>
                <w:szCs w:val="28"/>
              </w:rPr>
              <w:t>Rule</w:t>
            </w:r>
          </w:p>
        </w:tc>
        <w:tc>
          <w:tcPr>
            <w:tcW w:w="4428" w:type="dxa"/>
          </w:tcPr>
          <w:p w:rsidR="00E15D2C" w:rsidRPr="00E15D2C" w:rsidRDefault="00F15394" w:rsidP="00E15D2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What Causes this Error</w:t>
            </w:r>
          </w:p>
        </w:tc>
        <w:tc>
          <w:tcPr>
            <w:tcW w:w="3960" w:type="dxa"/>
          </w:tcPr>
          <w:p w:rsidR="00E15D2C" w:rsidRDefault="00E15D2C" w:rsidP="00E15D2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How To Fix</w:t>
            </w:r>
          </w:p>
        </w:tc>
      </w:tr>
      <w:tr w:rsidR="00E15D2C" w:rsidTr="008B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E15D2C" w:rsidP="00E15D2C">
            <w:pPr>
              <w:pStyle w:val="NoSpacing"/>
            </w:pPr>
            <w:r>
              <w:t>ACC_FUND_V</w:t>
            </w:r>
          </w:p>
        </w:tc>
        <w:tc>
          <w:tcPr>
            <w:tcW w:w="4428" w:type="dxa"/>
          </w:tcPr>
          <w:p w:rsidR="00E15D2C" w:rsidRDefault="006C36E9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are two possible causes:</w:t>
            </w:r>
          </w:p>
          <w:p w:rsidR="006C36E9" w:rsidRDefault="006C36E9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A) </w:t>
            </w:r>
            <w:r w:rsidR="00E230BB">
              <w:rPr>
                <w:sz w:val="20"/>
                <w:szCs w:val="20"/>
              </w:rPr>
              <w:t>A</w:t>
            </w:r>
            <w:r w:rsidRPr="00C912CE">
              <w:rPr>
                <w:sz w:val="20"/>
                <w:szCs w:val="20"/>
              </w:rPr>
              <w:t xml:space="preserve"> depr</w:t>
            </w:r>
            <w:r w:rsidR="00FF76E4">
              <w:rPr>
                <w:sz w:val="20"/>
                <w:szCs w:val="20"/>
              </w:rPr>
              <w:t>eciation</w:t>
            </w:r>
            <w:r w:rsidRPr="00C912CE">
              <w:rPr>
                <w:sz w:val="20"/>
                <w:szCs w:val="20"/>
              </w:rPr>
              <w:t xml:space="preserve"> account has been used</w:t>
            </w:r>
            <w:r>
              <w:rPr>
                <w:sz w:val="20"/>
                <w:szCs w:val="20"/>
              </w:rPr>
              <w:t xml:space="preserve"> with an incorrect fund</w:t>
            </w:r>
            <w:r w:rsidR="00E230BB">
              <w:rPr>
                <w:sz w:val="20"/>
                <w:szCs w:val="20"/>
              </w:rPr>
              <w:t>.</w:t>
            </w:r>
          </w:p>
          <w:p w:rsidR="006C36E9" w:rsidRDefault="006C36E9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F76E4" w:rsidRDefault="00FF76E4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C36E9" w:rsidRDefault="006C36E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E230BB">
              <w:rPr>
                <w:sz w:val="20"/>
                <w:szCs w:val="20"/>
              </w:rPr>
              <w:t>T</w:t>
            </w:r>
            <w:r w:rsidR="008C2A1B">
              <w:rPr>
                <w:sz w:val="20"/>
                <w:szCs w:val="20"/>
              </w:rPr>
              <w:t>his relates to specific balance sheet receivable accounts.  These receivable accounts are tied to specific sponsored program fund groups</w:t>
            </w:r>
            <w:r w:rsidR="00E230BB">
              <w:rPr>
                <w:sz w:val="20"/>
                <w:szCs w:val="20"/>
              </w:rPr>
              <w:t>.</w:t>
            </w:r>
          </w:p>
          <w:p w:rsidR="00C63BA7" w:rsidRDefault="00C63B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0" w:type="dxa"/>
          </w:tcPr>
          <w:p w:rsidR="00E15D2C" w:rsidRDefault="00E15D2C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C36E9" w:rsidRPr="008C2A1B" w:rsidRDefault="006C36E9" w:rsidP="008C2A1B">
            <w:pPr>
              <w:pStyle w:val="NoSpacing"/>
              <w:numPr>
                <w:ilvl w:val="0"/>
                <w:numId w:val="2"/>
              </w:numPr>
              <w:ind w:left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Departments should never use depreciation accounts; to correct, please </w:t>
            </w:r>
            <w:r w:rsidR="00897DD1">
              <w:rPr>
                <w:sz w:val="20"/>
                <w:szCs w:val="20"/>
              </w:rPr>
              <w:t xml:space="preserve">enter a different </w:t>
            </w:r>
            <w:r>
              <w:rPr>
                <w:sz w:val="20"/>
                <w:szCs w:val="20"/>
              </w:rPr>
              <w:t>account number.</w:t>
            </w:r>
          </w:p>
          <w:p w:rsidR="00FF76E4" w:rsidRDefault="00FF76E4">
            <w:pPr>
              <w:pStyle w:val="NoSpacing"/>
              <w:numPr>
                <w:ilvl w:val="0"/>
                <w:numId w:val="2"/>
              </w:numPr>
              <w:ind w:left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Departments should never use </w:t>
            </w:r>
            <w:r w:rsidR="00DC7E4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ccounts </w:t>
            </w:r>
            <w:r w:rsidR="00DC7E4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eceivable accounts; to correct, please </w:t>
            </w:r>
            <w:r w:rsidR="008C2A1B">
              <w:rPr>
                <w:sz w:val="20"/>
                <w:szCs w:val="20"/>
              </w:rPr>
              <w:t>enter a different</w:t>
            </w:r>
            <w:r>
              <w:rPr>
                <w:sz w:val="20"/>
                <w:szCs w:val="20"/>
              </w:rPr>
              <w:t xml:space="preserve"> account number.</w:t>
            </w:r>
          </w:p>
        </w:tc>
      </w:tr>
      <w:tr w:rsidR="00E15D2C" w:rsidTr="008B2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B95A56" w:rsidP="00E15D2C">
            <w:pPr>
              <w:pStyle w:val="NoSpacing"/>
            </w:pPr>
            <w:r>
              <w:t>AFFIL_RQD</w:t>
            </w:r>
          </w:p>
        </w:tc>
        <w:tc>
          <w:tcPr>
            <w:tcW w:w="4428" w:type="dxa"/>
          </w:tcPr>
          <w:p w:rsidR="00E15D2C" w:rsidRPr="00C912CE" w:rsidRDefault="00FF76E4" w:rsidP="00E15D2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95A56">
              <w:rPr>
                <w:sz w:val="20"/>
                <w:szCs w:val="20"/>
              </w:rPr>
              <w:t xml:space="preserve">pecific accounts (Due To/From </w:t>
            </w:r>
            <w:r w:rsidR="000C5D76">
              <w:rPr>
                <w:sz w:val="20"/>
                <w:szCs w:val="20"/>
              </w:rPr>
              <w:t xml:space="preserve">Components </w:t>
            </w:r>
            <w:r w:rsidR="00B95A56">
              <w:rPr>
                <w:sz w:val="20"/>
                <w:szCs w:val="20"/>
              </w:rPr>
              <w:t>and ComponentTransfers) require the use of an Affiliate</w:t>
            </w:r>
            <w:r>
              <w:rPr>
                <w:sz w:val="20"/>
                <w:szCs w:val="20"/>
              </w:rPr>
              <w:t xml:space="preserve"> code within the chartfield.</w:t>
            </w:r>
          </w:p>
        </w:tc>
        <w:tc>
          <w:tcPr>
            <w:tcW w:w="3960" w:type="dxa"/>
          </w:tcPr>
          <w:p w:rsidR="00E15D2C" w:rsidRPr="00C912CE" w:rsidRDefault="00B95A56" w:rsidP="008C2A1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Departments should never </w:t>
            </w:r>
            <w:r w:rsidR="00766063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 xml:space="preserve"> an account that requires an affiliate</w:t>
            </w:r>
            <w:r w:rsidR="00C5440F">
              <w:rPr>
                <w:sz w:val="20"/>
                <w:szCs w:val="20"/>
              </w:rPr>
              <w:t xml:space="preserve">; to correct, please </w:t>
            </w:r>
            <w:r w:rsidR="008C2A1B">
              <w:rPr>
                <w:sz w:val="20"/>
                <w:szCs w:val="20"/>
              </w:rPr>
              <w:t>enter a different</w:t>
            </w:r>
            <w:r>
              <w:rPr>
                <w:sz w:val="20"/>
                <w:szCs w:val="20"/>
              </w:rPr>
              <w:t xml:space="preserve"> account number</w:t>
            </w:r>
            <w:r w:rsidR="005C6726">
              <w:rPr>
                <w:sz w:val="20"/>
                <w:szCs w:val="20"/>
              </w:rPr>
              <w:t>.</w:t>
            </w:r>
          </w:p>
        </w:tc>
      </w:tr>
      <w:tr w:rsidR="004562F0" w:rsidTr="008B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562F0" w:rsidRDefault="004562F0" w:rsidP="00B95A56">
            <w:pPr>
              <w:pStyle w:val="NoSpacing"/>
            </w:pPr>
            <w:r>
              <w:t>CAP_INT</w:t>
            </w:r>
          </w:p>
        </w:tc>
        <w:tc>
          <w:tcPr>
            <w:tcW w:w="4428" w:type="dxa"/>
          </w:tcPr>
          <w:p w:rsidR="004562F0" w:rsidRDefault="00F84F6A" w:rsidP="00F84F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Capitalized </w:t>
            </w:r>
            <w:r w:rsidR="004562F0">
              <w:rPr>
                <w:sz w:val="20"/>
                <w:szCs w:val="20"/>
              </w:rPr>
              <w:t>interest can be only used with specific funds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4562F0" w:rsidRDefault="004562F0" w:rsidP="008C2A1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should never </w:t>
            </w:r>
            <w:r w:rsidR="00766063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 xml:space="preserve"> a capitalized interest account</w:t>
            </w:r>
            <w:r w:rsidR="00C5440F">
              <w:rPr>
                <w:sz w:val="20"/>
                <w:szCs w:val="20"/>
              </w:rPr>
              <w:t xml:space="preserve">; to correct, please </w:t>
            </w:r>
            <w:r w:rsidR="008C2A1B">
              <w:rPr>
                <w:sz w:val="20"/>
                <w:szCs w:val="20"/>
              </w:rPr>
              <w:t>enter a different</w:t>
            </w:r>
            <w:r>
              <w:rPr>
                <w:sz w:val="20"/>
                <w:szCs w:val="20"/>
              </w:rPr>
              <w:t xml:space="preserve"> account number</w:t>
            </w:r>
            <w:r w:rsidR="005C6726">
              <w:rPr>
                <w:sz w:val="20"/>
                <w:szCs w:val="20"/>
              </w:rPr>
              <w:t>.</w:t>
            </w:r>
          </w:p>
        </w:tc>
      </w:tr>
      <w:tr w:rsidR="004562F0" w:rsidTr="008B2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4562F0" w:rsidRDefault="004562F0" w:rsidP="00B95A56">
            <w:pPr>
              <w:pStyle w:val="NoSpacing"/>
            </w:pPr>
            <w:r>
              <w:t>DEPT_REQ</w:t>
            </w:r>
          </w:p>
        </w:tc>
        <w:tc>
          <w:tcPr>
            <w:tcW w:w="4428" w:type="dxa"/>
          </w:tcPr>
          <w:p w:rsidR="004562F0" w:rsidRDefault="00F84F6A" w:rsidP="00F84F6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4562F0">
              <w:rPr>
                <w:sz w:val="20"/>
                <w:szCs w:val="20"/>
              </w:rPr>
              <w:t>department is always required on revenue and expense transactions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4562F0" w:rsidRDefault="004562F0" w:rsidP="008C2A1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department is missing</w:t>
            </w:r>
            <w:r w:rsidR="00BC678B">
              <w:rPr>
                <w:sz w:val="20"/>
                <w:szCs w:val="20"/>
              </w:rPr>
              <w:t xml:space="preserve">.  </w:t>
            </w:r>
            <w:r w:rsidR="00F84F6A">
              <w:rPr>
                <w:sz w:val="20"/>
                <w:szCs w:val="20"/>
              </w:rPr>
              <w:t>Please use a speedtype wherever possible</w:t>
            </w:r>
            <w:r w:rsidR="008C2A1B">
              <w:rPr>
                <w:sz w:val="20"/>
                <w:szCs w:val="20"/>
              </w:rPr>
              <w:t xml:space="preserve"> to avoid this error</w:t>
            </w:r>
            <w:r w:rsidR="00F84F6A">
              <w:rPr>
                <w:sz w:val="20"/>
                <w:szCs w:val="20"/>
              </w:rPr>
              <w:t>.  If a speedtype can’t be used for the particular transaction, please add the department.</w:t>
            </w:r>
          </w:p>
        </w:tc>
      </w:tr>
      <w:tr w:rsidR="00E15D2C" w:rsidTr="008B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B95A56" w:rsidP="00B95A56">
            <w:pPr>
              <w:pStyle w:val="NoSpacing"/>
            </w:pPr>
            <w:r>
              <w:t>FNDAFF_ACT</w:t>
            </w:r>
          </w:p>
        </w:tc>
        <w:tc>
          <w:tcPr>
            <w:tcW w:w="4428" w:type="dxa"/>
          </w:tcPr>
          <w:p w:rsidR="00E15D2C" w:rsidRDefault="00F84F6A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C5D76">
              <w:rPr>
                <w:sz w:val="20"/>
                <w:szCs w:val="20"/>
              </w:rPr>
              <w:t>pecific accounts (Due To/From Other Funds and Intrafund Transfers) require the use of a Fund Affiliate</w:t>
            </w:r>
            <w:r>
              <w:rPr>
                <w:sz w:val="20"/>
                <w:szCs w:val="20"/>
              </w:rPr>
              <w:t xml:space="preserve"> code within the chartfield.</w:t>
            </w:r>
          </w:p>
          <w:p w:rsidR="00C63BA7" w:rsidRPr="00C912CE" w:rsidRDefault="00C63BA7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E15D2C" w:rsidRPr="00C912CE" w:rsidRDefault="000C5D76" w:rsidP="008C2A1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Departments should never </w:t>
            </w:r>
            <w:r w:rsidR="00766063">
              <w:rPr>
                <w:sz w:val="20"/>
                <w:szCs w:val="20"/>
              </w:rPr>
              <w:t xml:space="preserve">use </w:t>
            </w:r>
            <w:r>
              <w:rPr>
                <w:sz w:val="20"/>
                <w:szCs w:val="20"/>
              </w:rPr>
              <w:t>an account that requires a fund affiliate</w:t>
            </w:r>
            <w:r w:rsidR="00494071">
              <w:rPr>
                <w:sz w:val="20"/>
                <w:szCs w:val="20"/>
              </w:rPr>
              <w:t xml:space="preserve">; </w:t>
            </w:r>
            <w:r w:rsidR="00F84F6A">
              <w:rPr>
                <w:sz w:val="20"/>
                <w:szCs w:val="20"/>
              </w:rPr>
              <w:t xml:space="preserve">please </w:t>
            </w:r>
            <w:r w:rsidR="008C2A1B">
              <w:rPr>
                <w:sz w:val="20"/>
                <w:szCs w:val="20"/>
              </w:rPr>
              <w:t>enter a different</w:t>
            </w:r>
            <w:r w:rsidR="00F84F6A">
              <w:rPr>
                <w:sz w:val="20"/>
                <w:szCs w:val="20"/>
              </w:rPr>
              <w:t xml:space="preserve"> account number</w:t>
            </w:r>
            <w:r w:rsidR="005C6726">
              <w:rPr>
                <w:sz w:val="20"/>
                <w:szCs w:val="20"/>
              </w:rPr>
              <w:t>.</w:t>
            </w:r>
          </w:p>
        </w:tc>
      </w:tr>
      <w:tr w:rsidR="00E15D2C" w:rsidTr="008B2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0C5D76" w:rsidP="00E15D2C">
            <w:pPr>
              <w:pStyle w:val="NoSpacing"/>
            </w:pPr>
            <w:r>
              <w:lastRenderedPageBreak/>
              <w:t>FNC_RQD</w:t>
            </w:r>
          </w:p>
        </w:tc>
        <w:tc>
          <w:tcPr>
            <w:tcW w:w="4428" w:type="dxa"/>
          </w:tcPr>
          <w:p w:rsidR="00E15D2C" w:rsidRPr="00C912CE" w:rsidRDefault="00F84F6A" w:rsidP="00F84F6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0C5D76">
              <w:rPr>
                <w:sz w:val="20"/>
                <w:szCs w:val="20"/>
              </w:rPr>
              <w:t>Function (or NACUBO Code) is required on all revenues or expenses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Default="000C5D76" w:rsidP="00BC678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function is missing.  </w:t>
            </w:r>
            <w:r w:rsidR="008C2A1B">
              <w:rPr>
                <w:sz w:val="20"/>
                <w:szCs w:val="20"/>
              </w:rPr>
              <w:t>Plea</w:t>
            </w:r>
            <w:r w:rsidR="00F15394">
              <w:rPr>
                <w:sz w:val="20"/>
                <w:szCs w:val="20"/>
              </w:rPr>
              <w:t>s</w:t>
            </w:r>
            <w:r w:rsidR="008C2A1B">
              <w:rPr>
                <w:sz w:val="20"/>
                <w:szCs w:val="20"/>
              </w:rPr>
              <w:t>e use a speedtype wherever possible to avoid this error.  If a speedtype can’t be used for the particular transaction, please add the function.</w:t>
            </w:r>
          </w:p>
          <w:p w:rsidR="00C63BA7" w:rsidRPr="00C912CE" w:rsidRDefault="00C63BA7" w:rsidP="00BC678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0C5D76" w:rsidP="00E15D2C">
            <w:pPr>
              <w:pStyle w:val="NoSpacing"/>
            </w:pPr>
            <w:r>
              <w:t>FND_RQD</w:t>
            </w:r>
          </w:p>
        </w:tc>
        <w:tc>
          <w:tcPr>
            <w:tcW w:w="4428" w:type="dxa"/>
          </w:tcPr>
          <w:p w:rsidR="00E15D2C" w:rsidRPr="00C912CE" w:rsidRDefault="00F84F6A" w:rsidP="00F84F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C5D76">
              <w:rPr>
                <w:sz w:val="20"/>
                <w:szCs w:val="20"/>
              </w:rPr>
              <w:t xml:space="preserve"> Fund is required on all transactions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Default="000C5D76" w:rsidP="008C2A1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fund number is missing.  </w:t>
            </w:r>
            <w:r w:rsidR="00F84F6A">
              <w:rPr>
                <w:sz w:val="20"/>
                <w:szCs w:val="20"/>
              </w:rPr>
              <w:t>Please use a speedtype wherever possible</w:t>
            </w:r>
            <w:r w:rsidR="008C2A1B">
              <w:rPr>
                <w:sz w:val="20"/>
                <w:szCs w:val="20"/>
              </w:rPr>
              <w:t xml:space="preserve"> to avoid this error</w:t>
            </w:r>
            <w:r w:rsidR="00F84F6A">
              <w:rPr>
                <w:sz w:val="20"/>
                <w:szCs w:val="20"/>
              </w:rPr>
              <w:t>.  If a speedtype can’t be used for the particular transaction, please add the department.</w:t>
            </w:r>
          </w:p>
          <w:p w:rsidR="00C63BA7" w:rsidRPr="00C912CE" w:rsidRDefault="00C63BA7" w:rsidP="008C2A1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0C5D76" w:rsidP="00E15D2C">
            <w:pPr>
              <w:pStyle w:val="NoSpacing"/>
            </w:pPr>
            <w:r>
              <w:t>FUND_AFFIL</w:t>
            </w:r>
          </w:p>
        </w:tc>
        <w:tc>
          <w:tcPr>
            <w:tcW w:w="4428" w:type="dxa"/>
          </w:tcPr>
          <w:p w:rsidR="00E15D2C" w:rsidRPr="00C912CE" w:rsidRDefault="00F84F6A" w:rsidP="00F84F6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specific fund affiliate code</w:t>
            </w:r>
            <w:r w:rsidR="000C5D76">
              <w:rPr>
                <w:sz w:val="20"/>
                <w:szCs w:val="20"/>
              </w:rPr>
              <w:t xml:space="preserve"> is required on all transactions using account 71330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Default="000C5D76" w:rsidP="008C2A1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Departments should never </w:t>
            </w:r>
            <w:r w:rsidR="005C6726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 xml:space="preserve"> account 71330</w:t>
            </w:r>
            <w:r w:rsidR="00C5440F">
              <w:rPr>
                <w:sz w:val="20"/>
                <w:szCs w:val="20"/>
              </w:rPr>
              <w:t xml:space="preserve">; to correct, please </w:t>
            </w:r>
            <w:r w:rsidR="008C2A1B">
              <w:rPr>
                <w:sz w:val="20"/>
                <w:szCs w:val="20"/>
              </w:rPr>
              <w:t xml:space="preserve">enter a different </w:t>
            </w:r>
            <w:r>
              <w:rPr>
                <w:sz w:val="20"/>
                <w:szCs w:val="20"/>
              </w:rPr>
              <w:t>account number</w:t>
            </w:r>
            <w:r w:rsidR="005C6726">
              <w:rPr>
                <w:sz w:val="20"/>
                <w:szCs w:val="20"/>
              </w:rPr>
              <w:t>.</w:t>
            </w:r>
          </w:p>
          <w:p w:rsidR="00C63BA7" w:rsidRPr="00C912CE" w:rsidRDefault="00C63BA7" w:rsidP="008C2A1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0C5D76" w:rsidP="00E15D2C">
            <w:pPr>
              <w:pStyle w:val="NoSpacing"/>
            </w:pPr>
            <w:r>
              <w:t>FUN_9910</w:t>
            </w:r>
          </w:p>
        </w:tc>
        <w:tc>
          <w:tcPr>
            <w:tcW w:w="4428" w:type="dxa"/>
          </w:tcPr>
          <w:p w:rsidR="00E15D2C" w:rsidRPr="00C912CE" w:rsidRDefault="000C5D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 9910 </w:t>
            </w:r>
            <w:r w:rsidR="00E230BB">
              <w:rPr>
                <w:sz w:val="20"/>
                <w:szCs w:val="20"/>
              </w:rPr>
              <w:t>only allows use of balance sheet accounts</w:t>
            </w:r>
            <w:r w:rsidR="00F84F6A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Default="000C5D76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Departments should never </w:t>
            </w:r>
            <w:r w:rsidR="005C6726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 xml:space="preserve"> fund 9910</w:t>
            </w:r>
            <w:r w:rsidR="005C6726">
              <w:rPr>
                <w:sz w:val="20"/>
                <w:szCs w:val="20"/>
              </w:rPr>
              <w:t>.</w:t>
            </w:r>
            <w:r w:rsidR="00F84F6A">
              <w:rPr>
                <w:sz w:val="20"/>
                <w:szCs w:val="20"/>
              </w:rPr>
              <w:t xml:space="preserve">  Please use a speedtype or correct the fund number.  </w:t>
            </w:r>
          </w:p>
          <w:p w:rsidR="00C63BA7" w:rsidRPr="00C912CE" w:rsidRDefault="00C63BA7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4562F0" w:rsidP="00E15D2C">
            <w:pPr>
              <w:pStyle w:val="NoSpacing"/>
            </w:pPr>
            <w:r>
              <w:t>GIFTS_OPER</w:t>
            </w:r>
          </w:p>
        </w:tc>
        <w:tc>
          <w:tcPr>
            <w:tcW w:w="4428" w:type="dxa"/>
          </w:tcPr>
          <w:p w:rsidR="00E15D2C" w:rsidRPr="00C912CE" w:rsidRDefault="00F84F6A" w:rsidP="00F84F6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 </w:t>
            </w:r>
            <w:r w:rsidR="004562F0">
              <w:rPr>
                <w:sz w:val="20"/>
                <w:szCs w:val="20"/>
              </w:rPr>
              <w:t>45100 (gifts for operations) is only valid on funds 5500 and 5600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Default="004562F0" w:rsidP="00E15D2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Either the cost center or the account needs to be changed.  Gifts can only be reported in Gift or Endowment funds.  </w:t>
            </w:r>
          </w:p>
          <w:p w:rsidR="00C63BA7" w:rsidRPr="00C912CE" w:rsidRDefault="00C63BA7" w:rsidP="00E15D2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4562F0" w:rsidP="00E15D2C">
            <w:pPr>
              <w:pStyle w:val="NoSpacing"/>
            </w:pPr>
            <w:r>
              <w:t>GMUNALLOW</w:t>
            </w:r>
          </w:p>
        </w:tc>
        <w:tc>
          <w:tcPr>
            <w:tcW w:w="4428" w:type="dxa"/>
          </w:tcPr>
          <w:p w:rsidR="00E15D2C" w:rsidRPr="00C912CE" w:rsidRDefault="004562F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Grant projects cannot use accounts 67102, </w:t>
            </w:r>
            <w:r w:rsidR="00897DD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7717 or 67718</w:t>
            </w:r>
            <w:r w:rsidR="00F84F6A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897DD1" w:rsidRDefault="0049407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Departments cannot charge</w:t>
            </w:r>
            <w:r w:rsidR="00D02EA2">
              <w:rPr>
                <w:sz w:val="20"/>
                <w:szCs w:val="20"/>
              </w:rPr>
              <w:t xml:space="preserve"> Social Club Dues or Late Payment Interest to a Grant Project</w:t>
            </w:r>
            <w:r>
              <w:rPr>
                <w:sz w:val="20"/>
                <w:szCs w:val="20"/>
              </w:rPr>
              <w:t xml:space="preserve">; to correct, please </w:t>
            </w:r>
            <w:r w:rsidR="008C2A1B">
              <w:rPr>
                <w:sz w:val="20"/>
                <w:szCs w:val="20"/>
              </w:rPr>
              <w:t>enter a different</w:t>
            </w:r>
            <w:r w:rsidR="00BC67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account number.</w:t>
            </w:r>
          </w:p>
          <w:p w:rsidR="00897DD1" w:rsidRPr="00C912CE" w:rsidRDefault="00897DD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D02EA2" w:rsidP="00E15D2C">
            <w:pPr>
              <w:pStyle w:val="NoSpacing"/>
            </w:pPr>
            <w:r>
              <w:t>INV_SAL_WG</w:t>
            </w:r>
          </w:p>
        </w:tc>
        <w:tc>
          <w:tcPr>
            <w:tcW w:w="4428" w:type="dxa"/>
          </w:tcPr>
          <w:p w:rsidR="00E15D2C" w:rsidRPr="00C912CE" w:rsidRDefault="00494071" w:rsidP="00CE05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E0560">
              <w:rPr>
                <w:sz w:val="20"/>
                <w:szCs w:val="20"/>
              </w:rPr>
              <w:t xml:space="preserve">alary, wage, </w:t>
            </w:r>
            <w:r w:rsidR="00897DD1">
              <w:rPr>
                <w:sz w:val="20"/>
                <w:szCs w:val="20"/>
              </w:rPr>
              <w:t xml:space="preserve">and </w:t>
            </w:r>
            <w:r w:rsidR="00CE0560">
              <w:rPr>
                <w:sz w:val="20"/>
                <w:szCs w:val="20"/>
              </w:rPr>
              <w:t xml:space="preserve">benefit accounts are not valid on </w:t>
            </w:r>
            <w:r>
              <w:rPr>
                <w:sz w:val="20"/>
                <w:szCs w:val="20"/>
              </w:rPr>
              <w:t xml:space="preserve">the following funds:  </w:t>
            </w:r>
            <w:r w:rsidR="00CE0560">
              <w:rPr>
                <w:sz w:val="20"/>
                <w:szCs w:val="20"/>
              </w:rPr>
              <w:t>Unexpended Plant, Investment in Plant and Loan Funds</w:t>
            </w:r>
            <w:r w:rsidR="00F84F6A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Default="00CE05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should never use salary, wage or benefit accounts</w:t>
            </w:r>
            <w:r w:rsidR="00494071">
              <w:rPr>
                <w:sz w:val="20"/>
                <w:szCs w:val="20"/>
              </w:rPr>
              <w:t xml:space="preserve"> </w:t>
            </w:r>
            <w:r w:rsidR="002465F7">
              <w:rPr>
                <w:sz w:val="20"/>
                <w:szCs w:val="20"/>
              </w:rPr>
              <w:t>on transactions</w:t>
            </w:r>
            <w:r>
              <w:rPr>
                <w:sz w:val="20"/>
                <w:szCs w:val="20"/>
              </w:rPr>
              <w:t>.  However, when setting up appointments</w:t>
            </w:r>
            <w:r w:rsidR="00494071">
              <w:rPr>
                <w:sz w:val="20"/>
                <w:szCs w:val="20"/>
              </w:rPr>
              <w:t xml:space="preserve"> or processing hiring changes</w:t>
            </w:r>
            <w:r>
              <w:rPr>
                <w:sz w:val="20"/>
                <w:szCs w:val="20"/>
              </w:rPr>
              <w:t>, make sure there are no appointment</w:t>
            </w:r>
            <w:r w:rsidR="0049407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to these fund groups</w:t>
            </w:r>
            <w:r w:rsidR="005C6726">
              <w:rPr>
                <w:sz w:val="20"/>
                <w:szCs w:val="20"/>
              </w:rPr>
              <w:t>.</w:t>
            </w:r>
          </w:p>
          <w:p w:rsidR="00C63BA7" w:rsidRPr="00C912CE" w:rsidRDefault="00C63BA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B67488" w:rsidP="00E15D2C">
            <w:pPr>
              <w:pStyle w:val="NoSpacing"/>
            </w:pPr>
            <w:r>
              <w:t>PCARD</w:t>
            </w:r>
          </w:p>
        </w:tc>
        <w:tc>
          <w:tcPr>
            <w:tcW w:w="4428" w:type="dxa"/>
          </w:tcPr>
          <w:p w:rsidR="00E15D2C" w:rsidRPr="00C912CE" w:rsidRDefault="0049407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67488">
              <w:rPr>
                <w:sz w:val="20"/>
                <w:szCs w:val="20"/>
              </w:rPr>
              <w:t>he PCard default account must be changed</w:t>
            </w:r>
            <w:r w:rsidR="00F84F6A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Default="00B6748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 67660 is the default for all PCard transactions</w:t>
            </w:r>
            <w:r w:rsidR="00494071">
              <w:rPr>
                <w:sz w:val="20"/>
                <w:szCs w:val="20"/>
              </w:rPr>
              <w:t>.  T</w:t>
            </w:r>
            <w:r>
              <w:rPr>
                <w:sz w:val="20"/>
                <w:szCs w:val="20"/>
              </w:rPr>
              <w:t>hat account is invalid and must be changed</w:t>
            </w:r>
            <w:r w:rsidR="00494071">
              <w:rPr>
                <w:sz w:val="20"/>
                <w:szCs w:val="20"/>
              </w:rPr>
              <w:t xml:space="preserve"> to the proper account for </w:t>
            </w:r>
            <w:r w:rsidR="00897DD1">
              <w:rPr>
                <w:sz w:val="20"/>
                <w:szCs w:val="20"/>
              </w:rPr>
              <w:t>the expenditure</w:t>
            </w:r>
            <w:r w:rsidR="005C6726">
              <w:rPr>
                <w:sz w:val="20"/>
                <w:szCs w:val="20"/>
              </w:rPr>
              <w:t>.</w:t>
            </w:r>
          </w:p>
          <w:p w:rsidR="00C63BA7" w:rsidRPr="00C912CE" w:rsidRDefault="00C63B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B67488" w:rsidP="00E15D2C">
            <w:pPr>
              <w:pStyle w:val="NoSpacing"/>
            </w:pPr>
            <w:r>
              <w:t>PROJ_FUNCT</w:t>
            </w:r>
          </w:p>
        </w:tc>
        <w:tc>
          <w:tcPr>
            <w:tcW w:w="4428" w:type="dxa"/>
          </w:tcPr>
          <w:p w:rsidR="00E15D2C" w:rsidRPr="00C912CE" w:rsidRDefault="00B67488" w:rsidP="00E15D2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Projects are only valid with specific functions (NACUBO Code)</w:t>
            </w:r>
            <w:r w:rsidR="00F84F6A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Default="00B67488" w:rsidP="002465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get this error – you are using a grant project and you need to change the function.  If you use your speedtype, you </w:t>
            </w:r>
            <w:r w:rsidR="002465F7">
              <w:rPr>
                <w:sz w:val="20"/>
                <w:szCs w:val="20"/>
              </w:rPr>
              <w:t>can avoid</w:t>
            </w:r>
            <w:r>
              <w:rPr>
                <w:sz w:val="20"/>
                <w:szCs w:val="20"/>
              </w:rPr>
              <w:t xml:space="preserve"> this error</w:t>
            </w:r>
            <w:r w:rsidR="005C6726">
              <w:rPr>
                <w:sz w:val="20"/>
                <w:szCs w:val="20"/>
              </w:rPr>
              <w:t>.</w:t>
            </w:r>
            <w:r w:rsidR="00494071">
              <w:rPr>
                <w:sz w:val="20"/>
                <w:szCs w:val="20"/>
              </w:rPr>
              <w:t xml:space="preserve">  Please use a speedtype or correct the fund number.  </w:t>
            </w:r>
          </w:p>
          <w:p w:rsidR="00C63BA7" w:rsidRPr="00C912CE" w:rsidRDefault="00C63BA7" w:rsidP="002465F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B67488" w:rsidP="00E15D2C">
            <w:pPr>
              <w:pStyle w:val="NoSpacing"/>
            </w:pPr>
            <w:r>
              <w:t>RSFUN_PROJ</w:t>
            </w:r>
          </w:p>
        </w:tc>
        <w:tc>
          <w:tcPr>
            <w:tcW w:w="4428" w:type="dxa"/>
          </w:tcPr>
          <w:p w:rsidR="00E15D2C" w:rsidRPr="00C912CE" w:rsidRDefault="00494071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B67488">
              <w:rPr>
                <w:sz w:val="20"/>
                <w:szCs w:val="20"/>
              </w:rPr>
              <w:t>unds 5100, 5200, 5300, and 5400 are only valid with a grant project ID</w:t>
            </w:r>
            <w:r w:rsidR="00F84F6A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Default="00B67488" w:rsidP="008C2A1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get this error, you are either (1) using the incorrect fund with a grant project ID </w:t>
            </w:r>
            <w:r w:rsidR="00494071">
              <w:rPr>
                <w:sz w:val="20"/>
                <w:szCs w:val="20"/>
              </w:rPr>
              <w:t xml:space="preserve">and should </w:t>
            </w:r>
            <w:r>
              <w:rPr>
                <w:sz w:val="20"/>
                <w:szCs w:val="20"/>
              </w:rPr>
              <w:t xml:space="preserve">correct the fund; or (2) you are using this fund but are not using a grant project – correct to a cost center or change to a grant project.  </w:t>
            </w:r>
            <w:r w:rsidR="00494071">
              <w:rPr>
                <w:sz w:val="20"/>
                <w:szCs w:val="20"/>
              </w:rPr>
              <w:t>Please use a speedtype wherever possible</w:t>
            </w:r>
            <w:r w:rsidR="008C2A1B">
              <w:rPr>
                <w:sz w:val="20"/>
                <w:szCs w:val="20"/>
              </w:rPr>
              <w:t xml:space="preserve"> to avoid this error</w:t>
            </w:r>
            <w:r w:rsidR="00494071">
              <w:rPr>
                <w:sz w:val="20"/>
                <w:szCs w:val="20"/>
              </w:rPr>
              <w:t xml:space="preserve">.  </w:t>
            </w:r>
          </w:p>
          <w:p w:rsidR="00C63BA7" w:rsidRPr="00C912CE" w:rsidRDefault="00C63BA7" w:rsidP="008C2A1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B67488" w:rsidP="00E15D2C">
            <w:pPr>
              <w:pStyle w:val="NoSpacing"/>
            </w:pPr>
            <w:r>
              <w:t>SADONLYACT</w:t>
            </w:r>
          </w:p>
        </w:tc>
        <w:tc>
          <w:tcPr>
            <w:tcW w:w="4428" w:type="dxa"/>
          </w:tcPr>
          <w:p w:rsidR="00E15D2C" w:rsidRPr="00C912CE" w:rsidRDefault="00494071" w:rsidP="00E15D2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67488">
              <w:rPr>
                <w:sz w:val="20"/>
                <w:szCs w:val="20"/>
              </w:rPr>
              <w:t>hese accounts are only to be used by UT System</w:t>
            </w:r>
            <w:r w:rsidR="00F84F6A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Pr="00C912CE" w:rsidRDefault="00494071" w:rsidP="008C2A1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Departments should never use</w:t>
            </w:r>
            <w:r w:rsidR="008C2A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one of these accounts; please </w:t>
            </w:r>
            <w:r w:rsidR="008C2A1B">
              <w:rPr>
                <w:sz w:val="20"/>
                <w:szCs w:val="20"/>
              </w:rPr>
              <w:t>enter a different</w:t>
            </w:r>
            <w:r>
              <w:rPr>
                <w:sz w:val="20"/>
                <w:szCs w:val="20"/>
              </w:rPr>
              <w:t xml:space="preserve"> account number.</w:t>
            </w:r>
          </w:p>
        </w:tc>
      </w:tr>
      <w:tr w:rsidR="00E15D2C" w:rsidTr="008B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B67488" w:rsidP="00E15D2C">
            <w:pPr>
              <w:pStyle w:val="NoSpacing"/>
            </w:pPr>
            <w:r>
              <w:lastRenderedPageBreak/>
              <w:t>SP_PRG_REV</w:t>
            </w:r>
          </w:p>
        </w:tc>
        <w:tc>
          <w:tcPr>
            <w:tcW w:w="4428" w:type="dxa"/>
          </w:tcPr>
          <w:p w:rsidR="00E15D2C" w:rsidRPr="00C912CE" w:rsidRDefault="00B67488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Sponsored Program Revenue – Fed, State, Local or Private and Sponsored Program IDC are only valid with specific combinations</w:t>
            </w:r>
            <w:r w:rsidR="00F84F6A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Default="00B67488" w:rsidP="008E35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Sponsored Program Revenue is only valid for grant projects and specific funds.  Sponsored Program </w:t>
            </w:r>
            <w:r w:rsidR="008E3540">
              <w:rPr>
                <w:sz w:val="20"/>
                <w:szCs w:val="20"/>
              </w:rPr>
              <w:t xml:space="preserve">Indirect Cost </w:t>
            </w:r>
            <w:r>
              <w:rPr>
                <w:sz w:val="20"/>
                <w:szCs w:val="20"/>
              </w:rPr>
              <w:t>Revenue is only valid for fund 3100.  If you receive this error, the account and project needs to be reviewed and a correction made either to the account, fund or project ID</w:t>
            </w:r>
            <w:r w:rsidR="005C6726">
              <w:rPr>
                <w:sz w:val="20"/>
                <w:szCs w:val="20"/>
              </w:rPr>
              <w:t>.</w:t>
            </w:r>
          </w:p>
          <w:p w:rsidR="00C63BA7" w:rsidRPr="00C912CE" w:rsidRDefault="00C63BA7" w:rsidP="008E35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5305EC" w:rsidP="00E15D2C">
            <w:pPr>
              <w:pStyle w:val="NoSpacing"/>
            </w:pPr>
            <w:r>
              <w:t>STATE_APRO</w:t>
            </w:r>
          </w:p>
        </w:tc>
        <w:tc>
          <w:tcPr>
            <w:tcW w:w="4428" w:type="dxa"/>
          </w:tcPr>
          <w:p w:rsidR="00E15D2C" w:rsidRPr="00C912CE" w:rsidRDefault="005305EC" w:rsidP="00E15D2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in State Appropriation accounts and State Appropriation revenue is only valid on funds 2100 – 2200</w:t>
            </w:r>
            <w:r w:rsidR="00F84F6A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E15D2C" w:rsidRDefault="005305EC" w:rsidP="008C2A1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Departments should </w:t>
            </w:r>
            <w:r w:rsidR="005C6726">
              <w:rPr>
                <w:sz w:val="20"/>
                <w:szCs w:val="20"/>
              </w:rPr>
              <w:t>not use</w:t>
            </w:r>
            <w:r>
              <w:rPr>
                <w:sz w:val="20"/>
                <w:szCs w:val="20"/>
              </w:rPr>
              <w:t xml:space="preserve"> State Appropriation balance sheet or revenue accounts</w:t>
            </w:r>
            <w:r w:rsidR="008E3540">
              <w:rPr>
                <w:sz w:val="20"/>
                <w:szCs w:val="20"/>
              </w:rPr>
              <w:t xml:space="preserve">; please </w:t>
            </w:r>
            <w:r w:rsidR="008C2A1B">
              <w:rPr>
                <w:sz w:val="20"/>
                <w:szCs w:val="20"/>
              </w:rPr>
              <w:t>enter a different</w:t>
            </w:r>
            <w:r w:rsidR="008E3540">
              <w:rPr>
                <w:sz w:val="20"/>
                <w:szCs w:val="20"/>
              </w:rPr>
              <w:t xml:space="preserve"> account number.</w:t>
            </w:r>
          </w:p>
          <w:p w:rsidR="00C63BA7" w:rsidRPr="00C912CE" w:rsidRDefault="00C63BA7" w:rsidP="008C2A1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15D2C" w:rsidTr="008B2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:rsidR="00E15D2C" w:rsidRDefault="005305EC" w:rsidP="00E15D2C">
            <w:pPr>
              <w:pStyle w:val="NoSpacing"/>
            </w:pPr>
            <w:r>
              <w:t>STUDNT_REC</w:t>
            </w:r>
          </w:p>
        </w:tc>
        <w:tc>
          <w:tcPr>
            <w:tcW w:w="4428" w:type="dxa"/>
          </w:tcPr>
          <w:p w:rsidR="00E15D2C" w:rsidRDefault="008E3540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There are two possible causes:</w:t>
            </w:r>
          </w:p>
          <w:p w:rsidR="008E3540" w:rsidRDefault="008E3540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A) </w:t>
            </w:r>
            <w:r w:rsidR="00897DD1" w:rsidRPr="00853D6E">
              <w:rPr>
                <w:sz w:val="20"/>
                <w:szCs w:val="20"/>
              </w:rPr>
              <w:t>A student receivable balance sheet account has been used.  These</w:t>
            </w:r>
            <w:r>
              <w:rPr>
                <w:sz w:val="20"/>
                <w:szCs w:val="20"/>
              </w:rPr>
              <w:t xml:space="preserve"> accounts are only valid for E&amp;G, Designated, Auxiliary and Agency funds.</w:t>
            </w:r>
          </w:p>
          <w:p w:rsidR="008E3540" w:rsidRDefault="008E3540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E3540" w:rsidRPr="00C912CE" w:rsidRDefault="008E354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="00DC7E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C7E4E">
              <w:rPr>
                <w:sz w:val="20"/>
                <w:szCs w:val="20"/>
              </w:rPr>
              <w:t xml:space="preserve">A tuition and fee revenue account has been used.  </w:t>
            </w:r>
            <w:r>
              <w:rPr>
                <w:sz w:val="20"/>
                <w:szCs w:val="20"/>
              </w:rPr>
              <w:t>Tuition and fee accounts are only valid for E&amp;G, Designated and Auxiliary Funds.</w:t>
            </w:r>
          </w:p>
        </w:tc>
        <w:tc>
          <w:tcPr>
            <w:tcW w:w="3960" w:type="dxa"/>
          </w:tcPr>
          <w:p w:rsidR="00E15D2C" w:rsidRDefault="00E15D2C" w:rsidP="00E15D2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E3540" w:rsidRDefault="008E3540" w:rsidP="008C2A1B">
            <w:pPr>
              <w:pStyle w:val="NoSpacing"/>
              <w:numPr>
                <w:ilvl w:val="0"/>
                <w:numId w:val="3"/>
              </w:numPr>
              <w:ind w:left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Departments should not use student receivable balance sheet accounts; please </w:t>
            </w:r>
            <w:r w:rsidR="00897DD1">
              <w:rPr>
                <w:sz w:val="20"/>
                <w:szCs w:val="20"/>
              </w:rPr>
              <w:t xml:space="preserve">enter a different </w:t>
            </w:r>
            <w:r>
              <w:rPr>
                <w:sz w:val="20"/>
                <w:szCs w:val="20"/>
              </w:rPr>
              <w:t>account number.</w:t>
            </w:r>
          </w:p>
          <w:p w:rsidR="008E3540" w:rsidRPr="00C912CE" w:rsidRDefault="008E3540" w:rsidP="008C2A1B">
            <w:pPr>
              <w:pStyle w:val="NoSpacing"/>
              <w:numPr>
                <w:ilvl w:val="0"/>
                <w:numId w:val="3"/>
              </w:numPr>
              <w:ind w:left="3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the account you are using to make sure it is correct.  These accounts should only be used for tuition and fees which are normally paid through Banner.</w:t>
            </w:r>
          </w:p>
        </w:tc>
      </w:tr>
    </w:tbl>
    <w:p w:rsidR="00E15D2C" w:rsidRDefault="00E15D2C" w:rsidP="00E15D2C">
      <w:pPr>
        <w:pStyle w:val="NoSpacing"/>
      </w:pPr>
    </w:p>
    <w:p w:rsidR="003E3BA1" w:rsidRDefault="003E3BA1" w:rsidP="00BC678B">
      <w:pPr>
        <w:pStyle w:val="NoSpacing"/>
      </w:pPr>
    </w:p>
    <w:p w:rsidR="003B7BAD" w:rsidRPr="00132F1D" w:rsidRDefault="00132F1D" w:rsidP="00A326D2">
      <w:pPr>
        <w:pStyle w:val="NoSpacing"/>
        <w:rPr>
          <w:b/>
          <w:noProof/>
        </w:rPr>
      </w:pPr>
      <w:r w:rsidRPr="00132F1D">
        <w:rPr>
          <w:b/>
          <w:noProof/>
        </w:rPr>
        <w:t>Further Questions?</w:t>
      </w:r>
    </w:p>
    <w:p w:rsidR="00132F1D" w:rsidRDefault="00132F1D" w:rsidP="00A326D2">
      <w:pPr>
        <w:pStyle w:val="NoSpacing"/>
        <w:rPr>
          <w:noProof/>
        </w:rPr>
      </w:pPr>
    </w:p>
    <w:p w:rsidR="00132F1D" w:rsidRDefault="00132F1D" w:rsidP="00132F1D">
      <w:r>
        <w:t>If you have any questions about comb</w:t>
      </w:r>
      <w:bookmarkStart w:id="0" w:name="_GoBack"/>
      <w:bookmarkEnd w:id="0"/>
      <w:r>
        <w:t xml:space="preserve">ination edits after reading the materials, please email </w:t>
      </w:r>
      <w:hyperlink r:id="rId14" w:history="1">
        <w:r>
          <w:rPr>
            <w:rStyle w:val="Hyperlink"/>
          </w:rPr>
          <w:t>Accounting.Office@utsa.edu</w:t>
        </w:r>
      </w:hyperlink>
      <w:r>
        <w:t>.</w:t>
      </w:r>
    </w:p>
    <w:p w:rsidR="00132F1D" w:rsidRDefault="00132F1D" w:rsidP="00A326D2">
      <w:pPr>
        <w:pStyle w:val="NoSpacing"/>
      </w:pPr>
    </w:p>
    <w:sectPr w:rsidR="00132F1D" w:rsidSect="00CE0560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11D0"/>
    <w:multiLevelType w:val="hybridMultilevel"/>
    <w:tmpl w:val="21004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C3521F"/>
    <w:multiLevelType w:val="hybridMultilevel"/>
    <w:tmpl w:val="36F6D2EA"/>
    <w:lvl w:ilvl="0" w:tplc="F670CF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34B4"/>
    <w:multiLevelType w:val="hybridMultilevel"/>
    <w:tmpl w:val="9536A64A"/>
    <w:lvl w:ilvl="0" w:tplc="828491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AD"/>
    <w:rsid w:val="000C5D76"/>
    <w:rsid w:val="00132F1D"/>
    <w:rsid w:val="002465F7"/>
    <w:rsid w:val="002762B7"/>
    <w:rsid w:val="003255B4"/>
    <w:rsid w:val="003B7BAD"/>
    <w:rsid w:val="003E3BA1"/>
    <w:rsid w:val="004562F0"/>
    <w:rsid w:val="00494071"/>
    <w:rsid w:val="005305EC"/>
    <w:rsid w:val="005C6726"/>
    <w:rsid w:val="005D514A"/>
    <w:rsid w:val="006424A9"/>
    <w:rsid w:val="006C36E9"/>
    <w:rsid w:val="007117EC"/>
    <w:rsid w:val="00717A76"/>
    <w:rsid w:val="00724751"/>
    <w:rsid w:val="00766063"/>
    <w:rsid w:val="00853D6E"/>
    <w:rsid w:val="00897DD1"/>
    <w:rsid w:val="008A4515"/>
    <w:rsid w:val="008B26C5"/>
    <w:rsid w:val="008C2A1B"/>
    <w:rsid w:val="008E3540"/>
    <w:rsid w:val="00924241"/>
    <w:rsid w:val="00A326D2"/>
    <w:rsid w:val="00A83E4A"/>
    <w:rsid w:val="00A873BC"/>
    <w:rsid w:val="00B67488"/>
    <w:rsid w:val="00B95A56"/>
    <w:rsid w:val="00BC678B"/>
    <w:rsid w:val="00C12148"/>
    <w:rsid w:val="00C5440F"/>
    <w:rsid w:val="00C63BA7"/>
    <w:rsid w:val="00C912CE"/>
    <w:rsid w:val="00CE0560"/>
    <w:rsid w:val="00D02EA2"/>
    <w:rsid w:val="00D26FA2"/>
    <w:rsid w:val="00D96512"/>
    <w:rsid w:val="00DC7E4E"/>
    <w:rsid w:val="00E15D2C"/>
    <w:rsid w:val="00E230BB"/>
    <w:rsid w:val="00EA12B0"/>
    <w:rsid w:val="00F15394"/>
    <w:rsid w:val="00F84F6A"/>
    <w:rsid w:val="00FA0B9A"/>
    <w:rsid w:val="00FA57D9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BAD"/>
    <w:pPr>
      <w:spacing w:after="0" w:line="240" w:lineRule="auto"/>
    </w:pPr>
  </w:style>
  <w:style w:type="table" w:styleId="TableGrid">
    <w:name w:val="Table Grid"/>
    <w:basedOn w:val="TableNormal"/>
    <w:uiPriority w:val="59"/>
    <w:rsid w:val="00E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6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063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063"/>
    <w:rPr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FA0B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132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BAD"/>
    <w:pPr>
      <w:spacing w:after="0" w:line="240" w:lineRule="auto"/>
    </w:pPr>
  </w:style>
  <w:style w:type="table" w:styleId="TableGrid">
    <w:name w:val="Table Grid"/>
    <w:basedOn w:val="TableNormal"/>
    <w:uiPriority w:val="59"/>
    <w:rsid w:val="00E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6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063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063"/>
    <w:rPr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FA0B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132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Accounting.Office@uts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Mikulec</dc:creator>
  <cp:lastModifiedBy>Sheri Hardison</cp:lastModifiedBy>
  <cp:revision>2</cp:revision>
  <cp:lastPrinted>2016-01-05T22:00:00Z</cp:lastPrinted>
  <dcterms:created xsi:type="dcterms:W3CDTF">2016-01-15T18:07:00Z</dcterms:created>
  <dcterms:modified xsi:type="dcterms:W3CDTF">2016-01-15T18:07:00Z</dcterms:modified>
</cp:coreProperties>
</file>